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18" w:rsidRDefault="00684A18" w:rsidP="00684A18">
      <w:pPr>
        <w:spacing w:line="27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837CE" w:rsidRDefault="005837CE" w:rsidP="00684A18">
      <w:pPr>
        <w:spacing w:line="27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837CE" w:rsidRDefault="005837CE" w:rsidP="00684A18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82732" w:rsidRDefault="00F82732" w:rsidP="00966F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8B3778" w:rsidRDefault="00331B19" w:rsidP="008B3778">
      <w:pPr>
        <w:pStyle w:val="1"/>
        <w:rPr>
          <w:rFonts w:eastAsia="Times New Roman"/>
          <w:color w:val="auto"/>
        </w:rPr>
      </w:pPr>
      <w:r>
        <w:rPr>
          <w:noProof/>
        </w:rPr>
        <w:drawing>
          <wp:inline distT="0" distB="0" distL="0" distR="0" wp14:anchorId="372FECDC" wp14:editId="449E81EC">
            <wp:extent cx="6305550" cy="78514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7340" t="29932" r="37820" b="15052"/>
                    <a:stretch/>
                  </pic:blipFill>
                  <pic:spPr bwMode="auto">
                    <a:xfrm>
                      <a:off x="0" y="0"/>
                      <a:ext cx="6302182" cy="784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778" w:rsidRDefault="008B3778" w:rsidP="008B3778">
      <w:pPr>
        <w:pStyle w:val="1"/>
        <w:jc w:val="center"/>
        <w:rPr>
          <w:rFonts w:eastAsia="Times New Roman"/>
          <w:color w:val="auto"/>
        </w:rPr>
      </w:pPr>
    </w:p>
    <w:p w:rsidR="008B3778" w:rsidRDefault="008B3778" w:rsidP="008B3778"/>
    <w:p w:rsidR="008B3778" w:rsidRPr="008B3778" w:rsidRDefault="008B3778" w:rsidP="008B3778"/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>СТРУКТУРА РАБОЧЕЙ  ПРОГРАММЫ</w:t>
      </w:r>
    </w:p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I</w:t>
      </w: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. 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>Пояснительная</w:t>
      </w:r>
      <w:proofErr w:type="gram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записка </w:t>
      </w:r>
    </w:p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II</w:t>
      </w: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.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Учебно-тематический план </w:t>
      </w:r>
    </w:p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III</w:t>
      </w: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.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Содержание курса </w:t>
      </w:r>
    </w:p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IV.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Календарно - тематическое планирование </w:t>
      </w:r>
    </w:p>
    <w:p w:rsidR="008B3778" w:rsidRPr="008B3778" w:rsidRDefault="008B3778" w:rsidP="008B3778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V</w:t>
      </w: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.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Перечень учебно - методического обеспечения </w:t>
      </w:r>
    </w:p>
    <w:p w:rsidR="00601E9E" w:rsidRDefault="008B3778" w:rsidP="00601E9E">
      <w:pPr>
        <w:spacing w:line="288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VI.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Список литературы </w:t>
      </w:r>
    </w:p>
    <w:p w:rsidR="00601E9E" w:rsidRDefault="00601E9E">
      <w:pPr>
        <w:spacing w:after="200" w:line="276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br w:type="page"/>
      </w:r>
    </w:p>
    <w:p w:rsidR="00684A18" w:rsidRPr="00601E9E" w:rsidRDefault="00584781" w:rsidP="00601E9E">
      <w:pPr>
        <w:spacing w:line="288" w:lineRule="auto"/>
        <w:jc w:val="center"/>
        <w:rPr>
          <w:rFonts w:ascii="Times New Roman" w:eastAsiaTheme="minorHAnsi" w:hAnsi="Times New Roman" w:cs="Times New Roman"/>
          <w:sz w:val="36"/>
          <w:szCs w:val="24"/>
        </w:rPr>
      </w:pPr>
      <w:proofErr w:type="gramStart"/>
      <w:r w:rsidRPr="00601E9E">
        <w:rPr>
          <w:rFonts w:ascii="Times New Roman" w:eastAsia="Times New Roman" w:hAnsi="Times New Roman" w:cs="Times New Roman"/>
          <w:sz w:val="28"/>
          <w:lang w:val="en-US"/>
        </w:rPr>
        <w:lastRenderedPageBreak/>
        <w:t>I</w:t>
      </w:r>
      <w:r w:rsidRPr="00601E9E">
        <w:rPr>
          <w:rFonts w:ascii="Times New Roman" w:eastAsia="Times New Roman" w:hAnsi="Times New Roman" w:cs="Times New Roman"/>
          <w:sz w:val="28"/>
        </w:rPr>
        <w:t xml:space="preserve">. </w:t>
      </w:r>
      <w:r w:rsidR="00684A18" w:rsidRPr="00601E9E">
        <w:rPr>
          <w:rFonts w:ascii="Times New Roman" w:eastAsia="Times New Roman" w:hAnsi="Times New Roman" w:cs="Times New Roman"/>
          <w:sz w:val="28"/>
        </w:rPr>
        <w:t>Пояснительная записка.</w:t>
      </w:r>
      <w:proofErr w:type="gramEnd"/>
    </w:p>
    <w:p w:rsidR="00684A18" w:rsidRPr="00EC1460" w:rsidRDefault="00684A18" w:rsidP="00EC1460">
      <w:pPr>
        <w:spacing w:line="192" w:lineRule="exact"/>
        <w:jc w:val="center"/>
        <w:rPr>
          <w:rFonts w:ascii="Times New Roman" w:eastAsia="Times New Roman" w:hAnsi="Times New Roman"/>
        </w:rPr>
      </w:pPr>
    </w:p>
    <w:p w:rsidR="005837CE" w:rsidRPr="00EC1460" w:rsidRDefault="00684A18" w:rsidP="00601E9E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Настояща</w:t>
      </w:r>
      <w:r w:rsidR="005837CE" w:rsidRPr="00EC1460">
        <w:rPr>
          <w:rFonts w:ascii="Times New Roman" w:eastAsia="Times New Roman" w:hAnsi="Times New Roman" w:cs="Times New Roman"/>
          <w:sz w:val="24"/>
          <w:szCs w:val="24"/>
        </w:rPr>
        <w:t>я целевая модель наставничества МБОУ «Солнечная средняя общеобразовательная школа»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, разработана в целях достижения результатов федеральных и региональных проектов "Современная</w:t>
      </w:r>
      <w:r w:rsidR="005837CE" w:rsidRPr="00EC1460">
        <w:rPr>
          <w:rFonts w:ascii="Times New Roman" w:eastAsia="Times New Roman" w:hAnsi="Times New Roman" w:cs="Times New Roman"/>
          <w:sz w:val="24"/>
          <w:szCs w:val="24"/>
        </w:rPr>
        <w:t xml:space="preserve"> школа", "Молодые профессионалы (Повышение конкурентоспособности профессионального образования)" и "Успех каждого ребенка" </w:t>
      </w:r>
      <w:hyperlink r:id="rId8" w:history="1">
        <w:r w:rsidR="005837CE" w:rsidRPr="00EC1460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</w:hyperlink>
      <w:r w:rsidR="005837CE"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5837CE" w:rsidRPr="00EC1460">
          <w:rPr>
            <w:rFonts w:ascii="Times New Roman" w:eastAsia="Times New Roman" w:hAnsi="Times New Roman" w:cs="Times New Roman"/>
            <w:sz w:val="24"/>
            <w:szCs w:val="24"/>
          </w:rPr>
          <w:t>"Образование".</w:t>
        </w:r>
      </w:hyperlink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Важность возрождения традиций наставничества подчеркивается на уровне государственной</w:t>
      </w:r>
      <w:r w:rsidR="00601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политики, как отмечает Президент России В. Путин: «Эффективное наставничество – это передача  опыта и конкретных навыков. Возрождение традиций наставничества – это актуальная задача». Каждый человек талантлив, и задача власти, общества – помочь ему открыть в себе этот талант и предоставить возможности для его развития, реализации. Это полезно для всей страны. Значимая роль в развитии таланта принадлежит наставнику. Наставник передает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не столько знания, сколько жизненный опыт и отношение к жизни. Он помогает человеку раскрыть талант, узнать свое</w:t>
      </w:r>
      <w:r w:rsidR="00601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предназначение, найти свой путь и уверенно идти по нему.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— отношения, в которых опытный или более сведущий человек помогает менее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опытному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или менее сведущему усвоить определенные компетенции. Опыт и знания, относительно которых строятся отношения наставничества, могут касаться как особой профессиональной тематики, так и широкого круга вопросов личного развития, жизненного пути.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- невероятно мощная форма психолого-педагогического сопровождения,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оказывающая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влияние на личное развитие, которая может привести к реальным сдвигам в формировании жизненных целей и расстановке приоритетов у подростков. Особый интерес вызывает наставничество с позиции сопровождения детей и подростков, оказавшихся в трудной жизненной ситуации, проявляющих социально-нежелательное поведение. Многие дети, оказавшиеся в ТЖС, состоящие на учете в структурах профилактики лишены помощи и поддержки, примеров социального одобряемого поведения. В свою очередь наставник может дать им такую помощь и стать примером для подражания и усвоения нравственных ценностей, и норм.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Среди них в особом социально-педагогическом сопровождении нуждаются те, кто оказался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трудной жизненной ситуации: дети-сироты, дети, оставшиеся без попечения родителей, дети из многодетных и малообеспеченных семей, дети с низким уровнем учебной успешности, дети с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поведением, т.е. дети «группы риска», дети, состоящие на различных видах профилактического учета (ВШК, ПДН,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(СОП)). Государственная политика в сфере социальной поддержки в настоящее время ориентирована на создание эффективной системы выявления, поддержки и сопровождения детей и подростков в трудной жизненной ситуации (ТЖС).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 целях создания дополнительных условий для эффективного развития детей в ТЖС нами</w:t>
      </w:r>
    </w:p>
    <w:p w:rsidR="00966F63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разработана программа наставничества «Мы вместе» (ученик-ученик)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на  базе молодежного клуба «Грэй»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Молодежный клуб «Грэй»  Солнечной средней общеобразовательной школы является добровольным, самостоятельным, самодеятельным клубом  старшеклассников, представляющим и защищающим интересы своих членов.</w:t>
      </w: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Основателем был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Коптелов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 В.Л.</w:t>
      </w: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в 1997г.  С 2011 года  руководитель 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Сухочева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Клуб осуществляет свою деятельность в Солнечной средней общеобразовательной  школе п. Солнечный,  при сотрудничестве с Комитетом  по делам молодежи и туризма Курской области. У клуба есть свои права и обязанности. Клуб  имеет свою символику и атрибутику, законы, девиз.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Девиз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: «Сберечь  себя для России, Россию – для себя».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 клуб входят учащиеся 7-11 классов, на основе  общности интересов.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Проводится заседание  клуба один раз в месяц.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Традиции 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/к «Грэй» участие в серии областных  интеллектуально – развлекательных  игр «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town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». Клуб взаимодействует  КРДМОО «Школа   молодёжных лидеров», КРОО ОМЦ «Монолит», ОШМЛ «Комсорг».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Цели и задачи клуба: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старшеклассников  на основе общих дел по интересам и увлечениям для развития и самоутверждения;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изучение членами объединения трудовых, героических и духовных традиций своего народа;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воспитание чувства любви к Родине.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Сохранение преемственности поколений;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развитие национальной культуры, воспитание бережного отношения к историческому и культурному наследию народов России;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воспитание патриотов России, граждан правового демократического государства, уважающих права и свободу личности, проявляющих религиозную терпимость;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формирование правосознания и воспитания гражданской ответственности;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детей;</w:t>
      </w:r>
    </w:p>
    <w:p w:rsidR="00162BB0" w:rsidRPr="00EC1460" w:rsidRDefault="00162BB0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формирование их творческих способностей.</w:t>
      </w:r>
    </w:p>
    <w:p w:rsidR="00816E59" w:rsidRPr="00EC1460" w:rsidRDefault="00966F63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наставничества заключается в том, 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что подготовка и организация деятельности обученных и мотивированных членов </w:t>
      </w:r>
      <w:proofErr w:type="gramStart"/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>клуба-наставников</w:t>
      </w:r>
      <w:proofErr w:type="gramEnd"/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 позволит повысить эффективность проводимых</w:t>
      </w:r>
    </w:p>
    <w:p w:rsidR="00966F63" w:rsidRPr="00EC1460" w:rsidRDefault="00816E59" w:rsidP="00601E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реабилитационных и профилактических мероприятий благодаря принципу «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безнадзорности и правонарушений несовершеннолетних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путем привлечения </w:t>
      </w:r>
      <w:r w:rsidR="00A97E86" w:rsidRPr="00EC1460">
        <w:rPr>
          <w:rFonts w:ascii="Times New Roman" w:eastAsia="Times New Roman" w:hAnsi="Times New Roman" w:cs="Times New Roman"/>
          <w:sz w:val="24"/>
          <w:szCs w:val="24"/>
        </w:rPr>
        <w:t>членов клуба  «Грэй»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к сопровождению несовершеннолетних, находящихся в конфликте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 законом.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• обучить 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>членов клуба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навыкам организации наставнической деятельности;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• охватить наставничеством несовершеннолетних, находящихся в конфликте с законом;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• привлечь 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членов клуба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к проведению индивидуальной профилактической работы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несовершеннолетними, находящимися в конфликте с законом, а также их сопровождения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 принципу «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837CE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• сформировать конструктивные взаимоотношения между несовершеннолетними,</w:t>
      </w:r>
    </w:p>
    <w:p w:rsidR="00684A18" w:rsidRPr="00EC1460" w:rsidRDefault="005837CE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находящимися в конфликте с законом, и волонтерами.</w:t>
      </w:r>
    </w:p>
    <w:p w:rsidR="00816E59" w:rsidRPr="00EC1460" w:rsidRDefault="00DF39D7" w:rsidP="00601E9E">
      <w:pPr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Это программа индивидуально-группового наставничества для детей и подростков «группы риска» и детей, находящиеся на различных видах учета, в которой индивидуальный наставник – это социально успешная личность, при регулярном методическом сопровождении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, через индивидуальные встречи и групповые сессии наставник на своем рабочем месте помогает наставляемому раскрыть талант, узнать свое предназначение, найти свой путь и уверенно идти по нему, это психолого-педагогическое сопровождение, оказывающее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влияние на личное развитие, которое может привести к реальным сдвигам в формировании жизненных целей и расстановке приоритетов у детей. В программе обязательно создание условий для групповой динамики за счет совместного старта и завершения программы.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0">
        <w:rPr>
          <w:rFonts w:ascii="Times New Roman" w:hAnsi="Times New Roman" w:cs="Times New Roman"/>
          <w:b/>
          <w:sz w:val="24"/>
          <w:szCs w:val="24"/>
        </w:rPr>
        <w:t>В программе наставничества «Мы вместе», участниками являются: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Наставляемые (дети в ТЖС, </w:t>
      </w:r>
      <w:proofErr w:type="gramStart"/>
      <w:r w:rsidRPr="00EC146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EC1460">
        <w:rPr>
          <w:rFonts w:ascii="Times New Roman" w:hAnsi="Times New Roman" w:cs="Times New Roman"/>
          <w:sz w:val="24"/>
          <w:szCs w:val="24"/>
        </w:rPr>
        <w:t xml:space="preserve"> состоящие на учете);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460">
        <w:rPr>
          <w:rFonts w:ascii="Times New Roman" w:hAnsi="Times New Roman" w:cs="Times New Roman"/>
          <w:sz w:val="24"/>
          <w:szCs w:val="24"/>
        </w:rPr>
        <w:t xml:space="preserve">Наставники Члены  Молодежного клуба «Грэй»); </w:t>
      </w:r>
      <w:proofErr w:type="gramEnd"/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6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C1460">
        <w:rPr>
          <w:rFonts w:ascii="Times New Roman" w:hAnsi="Times New Roman" w:cs="Times New Roman"/>
          <w:sz w:val="24"/>
          <w:szCs w:val="24"/>
        </w:rPr>
        <w:t xml:space="preserve"> (педагог-психолог Чайка Я.А..);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="00EA0CCB">
        <w:rPr>
          <w:rFonts w:ascii="Times New Roman" w:hAnsi="Times New Roman" w:cs="Times New Roman"/>
          <w:sz w:val="24"/>
          <w:szCs w:val="24"/>
        </w:rPr>
        <w:t xml:space="preserve"> Куратор (</w:t>
      </w:r>
      <w:proofErr w:type="spellStart"/>
      <w:r w:rsidR="00EA0CCB">
        <w:rPr>
          <w:rFonts w:ascii="Times New Roman" w:hAnsi="Times New Roman" w:cs="Times New Roman"/>
          <w:sz w:val="24"/>
          <w:szCs w:val="24"/>
        </w:rPr>
        <w:t>Бобринева</w:t>
      </w:r>
      <w:proofErr w:type="spellEnd"/>
      <w:r w:rsidR="00EA0CCB">
        <w:rPr>
          <w:rFonts w:ascii="Times New Roman" w:hAnsi="Times New Roman" w:cs="Times New Roman"/>
          <w:sz w:val="24"/>
          <w:szCs w:val="24"/>
        </w:rPr>
        <w:t xml:space="preserve"> О.Н.</w:t>
      </w:r>
      <w:r w:rsidRPr="00EC1460">
        <w:rPr>
          <w:rFonts w:ascii="Times New Roman" w:hAnsi="Times New Roman" w:cs="Times New Roman"/>
          <w:sz w:val="24"/>
          <w:szCs w:val="24"/>
        </w:rPr>
        <w:t>);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Координаторы (</w:t>
      </w: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 школы </w:t>
      </w:r>
      <w:proofErr w:type="spell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Хальзева</w:t>
      </w:r>
      <w:proofErr w:type="spell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Л.И.,</w:t>
      </w:r>
      <w:r w:rsidR="00EA0C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Зам. директора по УВР Махарадзе Г.Н.</w:t>
      </w:r>
      <w:r w:rsidRPr="00EC146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0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proofErr w:type="gramStart"/>
      <w:r w:rsidRPr="00EC1460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Дети, подростки в трудной жизненной ситуации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Дети, состоящие на различных видах профилактического учета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Желание получить помощь от людей, которые не входят в ближний круг.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</w:t>
      </w:r>
      <w:r w:rsidRPr="00EC1460">
        <w:rPr>
          <w:rFonts w:ascii="Times New Roman" w:hAnsi="Times New Roman" w:cs="Times New Roman"/>
          <w:sz w:val="24"/>
          <w:szCs w:val="24"/>
        </w:rPr>
        <w:sym w:font="Symbol" w:char="F0B7"/>
      </w:r>
      <w:r w:rsidRPr="00EC1460">
        <w:rPr>
          <w:rFonts w:ascii="Times New Roman" w:hAnsi="Times New Roman" w:cs="Times New Roman"/>
          <w:sz w:val="24"/>
          <w:szCs w:val="24"/>
        </w:rPr>
        <w:t xml:space="preserve"> Необходимая сохранность интеллектуальной и речевой сферы. Требования к уровню успеваемости не предъявляются.</w:t>
      </w:r>
    </w:p>
    <w:p w:rsidR="00162BB0" w:rsidRPr="00EC1460" w:rsidRDefault="00162BB0" w:rsidP="00601E9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0">
        <w:rPr>
          <w:rFonts w:ascii="Times New Roman" w:hAnsi="Times New Roman" w:cs="Times New Roman"/>
          <w:b/>
          <w:sz w:val="24"/>
          <w:szCs w:val="24"/>
        </w:rPr>
        <w:t>НЕОБХОДИМЫЕ КАЧЕСТВА И УМЕНИЯ НАСТАВНИКА</w:t>
      </w:r>
    </w:p>
    <w:p w:rsidR="00A97E86" w:rsidRPr="00EC1460" w:rsidRDefault="00A97E86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Обладание необходимыми компетенциями </w:t>
      </w:r>
    </w:p>
    <w:p w:rsidR="00162BB0" w:rsidRPr="00EC1460" w:rsidRDefault="00162BB0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>Инициативность</w:t>
      </w:r>
    </w:p>
    <w:p w:rsidR="00162BB0" w:rsidRPr="00EC1460" w:rsidRDefault="00162BB0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Терпеливость</w:t>
      </w:r>
    </w:p>
    <w:p w:rsidR="00162BB0" w:rsidRPr="00EC1460" w:rsidRDefault="00162BB0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Умение быть примером, учить личным примером</w:t>
      </w:r>
    </w:p>
    <w:p w:rsidR="00162BB0" w:rsidRPr="00EC1460" w:rsidRDefault="00162BB0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Готовность принять на себя ответственность, в том числе быть наставником</w:t>
      </w:r>
    </w:p>
    <w:p w:rsidR="00162BB0" w:rsidRPr="00EC1460" w:rsidRDefault="00162BB0" w:rsidP="00601E9E">
      <w:pPr>
        <w:pStyle w:val="a8"/>
        <w:numPr>
          <w:ilvl w:val="0"/>
          <w:numId w:val="5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>Наличие разнообразного жизненного опыта</w:t>
      </w:r>
    </w:p>
    <w:p w:rsidR="00162BB0" w:rsidRPr="00EC1460" w:rsidRDefault="00162BB0" w:rsidP="00A97E86">
      <w:pPr>
        <w:pStyle w:val="a8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 xml:space="preserve"> Умение поддерживать, сопереживать и оказывать поддержку</w:t>
      </w:r>
    </w:p>
    <w:p w:rsidR="00162BB0" w:rsidRPr="00EC1460" w:rsidRDefault="00162BB0" w:rsidP="00A97E86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DF39D7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программе используют</w:t>
      </w:r>
      <w:r w:rsidR="00DF39D7" w:rsidRPr="00EC1460">
        <w:rPr>
          <w:rFonts w:ascii="Times New Roman" w:eastAsia="Times New Roman" w:hAnsi="Times New Roman" w:cs="Times New Roman"/>
          <w:b/>
          <w:sz w:val="24"/>
          <w:szCs w:val="24"/>
        </w:rPr>
        <w:t>ся следующие понятия и термины.</w:t>
      </w:r>
    </w:p>
    <w:p w:rsidR="00684A18" w:rsidRPr="00EC1460" w:rsidRDefault="00684A18" w:rsidP="00684A18">
      <w:pPr>
        <w:spacing w:line="23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универсальная технология передачи опыта, знаний, формирования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навыков, компетенций,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способ реализации целевой модели через организацию работы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комплекс мероприятий и формирующих их действий,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участник программы наставничества, который через взаимодействие с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"обучающийся".</w:t>
      </w:r>
    </w:p>
    <w:p w:rsidR="00684A18" w:rsidRPr="00EC1460" w:rsidRDefault="00684A18" w:rsidP="00684A18">
      <w:pPr>
        <w:spacing w:line="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участник программы наставничества, имеющий успешный опыт в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84A18" w:rsidRPr="00EC1460" w:rsidRDefault="00684A18" w:rsidP="00684A18">
      <w:pPr>
        <w:spacing w:line="237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A18" w:rsidRPr="00EC1460" w:rsidSect="00EC1460">
          <w:pgSz w:w="11900" w:h="16838"/>
          <w:pgMar w:top="1163" w:right="846" w:bottom="558" w:left="709" w:header="0" w:footer="0" w:gutter="0"/>
          <w:cols w:space="0" w:equalWidth="0">
            <w:col w:w="10351"/>
          </w:cols>
          <w:docGrid w:linePitch="360"/>
        </w:sectPr>
      </w:pPr>
    </w:p>
    <w:p w:rsidR="00684A18" w:rsidRPr="00EC1460" w:rsidRDefault="00684A18" w:rsidP="00684A18">
      <w:pPr>
        <w:spacing w:line="234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3"/>
      <w:bookmarkEnd w:id="1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Целевая модель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система условий,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ресурсов и процессов,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для реализации программ наставничества в образовательных организациях.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система концептуальных взглядов,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подходов и методов,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практика,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позволяющая точнее понимать психологические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684A18" w:rsidRPr="00EC1460" w:rsidRDefault="00684A18" w:rsidP="00684A18">
      <w:pPr>
        <w:spacing w:line="1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проявление агрессии,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в том числе физическое насилие,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унижение,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, травля в социальных сетях.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способность формировать у себя новые навыки и компетенции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самостоятельно, а не только манипулировать полученными извне знаниями и навыками. </w:t>
      </w:r>
      <w:proofErr w:type="spellStart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специалист в области педагогики,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который помогает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определиться с индивидуальным образовательным маршрутом.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выпускник образовательной организации,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который ощущает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:rsidR="00684A18" w:rsidRPr="00EC1460" w:rsidRDefault="00684A18" w:rsidP="00684A18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"/>
        </w:numPr>
        <w:tabs>
          <w:tab w:val="left" w:pos="2101"/>
        </w:tabs>
        <w:spacing w:line="0" w:lineRule="atLeast"/>
        <w:ind w:left="2101" w:hanging="2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Нормативные основы целевой модели наставничества.</w:t>
      </w:r>
    </w:p>
    <w:p w:rsidR="00684A18" w:rsidRPr="00EC1460" w:rsidRDefault="00684A18" w:rsidP="00684A18">
      <w:pPr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Российской Федерации.</w:t>
      </w: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Конституция Российской Федерации.</w:t>
        </w:r>
      </w:hyperlink>
    </w:p>
    <w:p w:rsidR="00684A18" w:rsidRPr="00EC1460" w:rsidRDefault="00684A18" w:rsidP="00684A18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 декабря 2012 г. N 273-ФЗ "Об образовании в Российской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Федерации".</w:t>
        </w:r>
      </w:hyperlink>
    </w:p>
    <w:p w:rsidR="00684A18" w:rsidRPr="00EC1460" w:rsidRDefault="00684A18" w:rsidP="00684A18">
      <w:pPr>
        <w:spacing w:line="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40"/>
        </w:numPr>
        <w:tabs>
          <w:tab w:val="left" w:pos="361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</w:t>
      </w:r>
      <w:proofErr w:type="gramEnd"/>
    </w:p>
    <w:p w:rsidR="00684A18" w:rsidRPr="00EC1460" w:rsidRDefault="00684A18" w:rsidP="00684A18">
      <w:pPr>
        <w:numPr>
          <w:ilvl w:val="0"/>
          <w:numId w:val="40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N 45 от 14 мая 2010 г.).</w:t>
      </w:r>
      <w:proofErr w:type="gramEnd"/>
    </w:p>
    <w:p w:rsidR="00684A18" w:rsidRPr="00EC1460" w:rsidRDefault="00684A18" w:rsidP="00684A18">
      <w:pPr>
        <w:spacing w:line="3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 xml:space="preserve">2025 года, 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</w:t>
      </w:r>
      <w:hyperlink r:id="rId15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29</w:t>
        </w:r>
      </w:hyperlink>
    </w:p>
    <w:p w:rsidR="00684A18" w:rsidRPr="00EC1460" w:rsidRDefault="00EA0CCB" w:rsidP="00684A18">
      <w:pPr>
        <w:numPr>
          <w:ilvl w:val="0"/>
          <w:numId w:val="40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ноября 2014 г. N 2403-р.</w:t>
        </w:r>
      </w:hyperlink>
    </w:p>
    <w:p w:rsidR="00684A18" w:rsidRPr="00EC1460" w:rsidRDefault="00684A18" w:rsidP="00684A18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gramStart"/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до 2025 года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 xml:space="preserve"> (утвержденная </w:t>
      </w:r>
      <w:hyperlink r:id="rId18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29 мая 2015 г.</w:t>
        </w:r>
      </w:hyperlink>
      <w:proofErr w:type="gramEnd"/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gramStart"/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N 996-р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Гражданский кодекс Российской Федерации.</w:t>
        </w:r>
      </w:hyperlink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Трудовой кодекс Российской Федерации.</w:t>
        </w:r>
      </w:hyperlink>
    </w:p>
    <w:p w:rsidR="00684A18" w:rsidRPr="00EC1460" w:rsidRDefault="00684A18" w:rsidP="00684A18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11 августа 1995 г. N 135-ФЗ "О благотворительной деятельности</w:t>
        </w:r>
      </w:hyperlink>
      <w:r w:rsidR="00684A18" w:rsidRPr="00EC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и благотворительных организациях".</w:t>
        </w:r>
      </w:hyperlink>
    </w:p>
    <w:p w:rsidR="00684A18" w:rsidRPr="00EC1460" w:rsidRDefault="00684A18" w:rsidP="00684A18">
      <w:pPr>
        <w:tabs>
          <w:tab w:val="left" w:pos="361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A18" w:rsidRPr="00EC1460" w:rsidSect="005837CE">
          <w:pgSz w:w="11900" w:h="16838"/>
          <w:pgMar w:top="854" w:right="846" w:bottom="339" w:left="1419" w:header="0" w:footer="0" w:gutter="0"/>
          <w:cols w:space="0" w:equalWidth="0">
            <w:col w:w="9641"/>
          </w:cols>
          <w:docGrid w:linePitch="360"/>
        </w:sectPr>
      </w:pPr>
    </w:p>
    <w:bookmarkStart w:id="2" w:name="page14"/>
    <w:bookmarkEnd w:id="2"/>
    <w:p w:rsidR="00684A18" w:rsidRPr="00EC1460" w:rsidRDefault="00684A18" w:rsidP="00684A18">
      <w:pPr>
        <w:numPr>
          <w:ilvl w:val="0"/>
          <w:numId w:val="40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EC1460">
        <w:rPr>
          <w:rFonts w:ascii="Times New Roman" w:hAnsi="Times New Roman" w:cs="Times New Roman"/>
          <w:sz w:val="24"/>
          <w:szCs w:val="24"/>
        </w:rPr>
        <w:instrText xml:space="preserve"> HYPERLINK "http://docs.cntd.ru/document/9011562" </w:instrText>
      </w:r>
      <w:r w:rsidRPr="00EC1460">
        <w:rPr>
          <w:rFonts w:ascii="Times New Roman" w:hAnsi="Times New Roman" w:cs="Times New Roman"/>
          <w:sz w:val="24"/>
          <w:szCs w:val="24"/>
        </w:rPr>
        <w:fldChar w:fldCharType="separate"/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Федеральный закон от 19 мая 1995 г. N 82-ФЗ "Об общественных объединениях".</w:t>
      </w:r>
      <w:r w:rsidRPr="00EC1460">
        <w:rPr>
          <w:rFonts w:ascii="Times New Roman" w:hAnsi="Times New Roman" w:cs="Times New Roman"/>
          <w:sz w:val="24"/>
          <w:szCs w:val="24"/>
        </w:rPr>
        <w:fldChar w:fldCharType="end"/>
      </w:r>
    </w:p>
    <w:p w:rsidR="00684A18" w:rsidRPr="00EC1460" w:rsidRDefault="00EA0CCB" w:rsidP="00684A18">
      <w:pPr>
        <w:numPr>
          <w:ilvl w:val="0"/>
          <w:numId w:val="40"/>
        </w:numPr>
        <w:tabs>
          <w:tab w:val="left" w:pos="361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684A18" w:rsidRPr="00EC146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12 января 1996 г. N 7-ФЗ "О некоммерческих организациях".</w:t>
        </w:r>
      </w:hyperlink>
    </w:p>
    <w:p w:rsidR="00684A18" w:rsidRPr="00EC1460" w:rsidRDefault="00684A18" w:rsidP="00684A18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40"/>
        </w:numPr>
        <w:tabs>
          <w:tab w:val="left" w:pos="361"/>
        </w:tabs>
        <w:spacing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40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84A18" w:rsidRPr="00EC1460" w:rsidRDefault="00684A18" w:rsidP="00684A18">
      <w:pPr>
        <w:spacing w:line="28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МАОУ СОШ № 197</w:t>
      </w:r>
    </w:p>
    <w:p w:rsidR="00684A18" w:rsidRPr="00EC1460" w:rsidRDefault="00684A18" w:rsidP="00684A18">
      <w:pPr>
        <w:spacing w:line="2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816E59" w:rsidRPr="00EC1460" w:rsidRDefault="00684A18" w:rsidP="00816E59">
      <w:pPr>
        <w:pStyle w:val="a8"/>
        <w:numPr>
          <w:ilvl w:val="0"/>
          <w:numId w:val="46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МБОУ «Солнечная средняя общеобразовательная школа» </w:t>
      </w:r>
    </w:p>
    <w:p w:rsidR="00684A18" w:rsidRPr="00EC1460" w:rsidRDefault="00816E59" w:rsidP="00816E59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Золотухинского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816E59" w:rsidRPr="00EC1460" w:rsidRDefault="00684A18" w:rsidP="00816E59">
      <w:pPr>
        <w:pStyle w:val="a8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 w:rsidR="00816E59" w:rsidRPr="00EC1460">
        <w:rPr>
          <w:rFonts w:ascii="Times New Roman" w:eastAsia="Times New Roman" w:hAnsi="Times New Roman" w:cs="Times New Roman"/>
          <w:sz w:val="24"/>
          <w:szCs w:val="24"/>
        </w:rPr>
        <w:t xml:space="preserve">МБОУ «Солнечная средняя общеобразовательная школа» </w:t>
      </w:r>
    </w:p>
    <w:p w:rsidR="00684A18" w:rsidRPr="00EC1460" w:rsidRDefault="00816E59" w:rsidP="00816E59">
      <w:pPr>
        <w:pStyle w:val="a8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Золотухинского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684A18" w:rsidRPr="00EC1460" w:rsidRDefault="00684A18" w:rsidP="00816E59">
      <w:pPr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</w:t>
      </w:r>
    </w:p>
    <w:p w:rsidR="00684A18" w:rsidRPr="00EC1460" w:rsidRDefault="00684A18" w:rsidP="00816E59">
      <w:pPr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</w:t>
      </w:r>
    </w:p>
    <w:p w:rsidR="008B3778" w:rsidRPr="008B3778" w:rsidRDefault="008B3778" w:rsidP="008B3778">
      <w:pPr>
        <w:spacing w:line="27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B3778">
        <w:rPr>
          <w:rFonts w:ascii="Times New Roman" w:eastAsia="Symbol" w:hAnsi="Times New Roman" w:cs="Times New Roman"/>
          <w:b/>
          <w:sz w:val="24"/>
          <w:szCs w:val="24"/>
        </w:rPr>
        <w:t>Возраст обучающихся</w:t>
      </w:r>
      <w:r w:rsidRPr="008B3778">
        <w:rPr>
          <w:rFonts w:ascii="Times New Roman" w:eastAsia="Symbol" w:hAnsi="Times New Roman" w:cs="Times New Roman"/>
          <w:sz w:val="24"/>
          <w:szCs w:val="24"/>
        </w:rPr>
        <w:t>, участвующих в реализации данной образовательной программы 1</w:t>
      </w:r>
      <w:r>
        <w:rPr>
          <w:rFonts w:ascii="Times New Roman" w:eastAsia="Symbol" w:hAnsi="Times New Roman" w:cs="Times New Roman"/>
          <w:sz w:val="24"/>
          <w:szCs w:val="24"/>
        </w:rPr>
        <w:t>0</w:t>
      </w:r>
      <w:r w:rsidRPr="008B3778">
        <w:rPr>
          <w:rFonts w:ascii="Times New Roman" w:eastAsia="Symbol" w:hAnsi="Times New Roman" w:cs="Times New Roman"/>
          <w:sz w:val="24"/>
          <w:szCs w:val="24"/>
        </w:rPr>
        <w:t xml:space="preserve">-18 лет. </w:t>
      </w:r>
    </w:p>
    <w:p w:rsidR="00684A18" w:rsidRPr="008B3778" w:rsidRDefault="008B3778" w:rsidP="008B3778">
      <w:pPr>
        <w:spacing w:line="278" w:lineRule="exact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8B3778">
        <w:rPr>
          <w:rFonts w:ascii="Times New Roman" w:eastAsia="Symbol" w:hAnsi="Times New Roman" w:cs="Times New Roman"/>
          <w:b/>
          <w:sz w:val="24"/>
          <w:szCs w:val="24"/>
        </w:rPr>
        <w:t>Срок реализации программы: 1 год.</w:t>
      </w:r>
    </w:p>
    <w:p w:rsidR="00816E59" w:rsidRPr="00EC1460" w:rsidRDefault="00684A18" w:rsidP="00DF39D7">
      <w:pPr>
        <w:numPr>
          <w:ilvl w:val="1"/>
          <w:numId w:val="4"/>
        </w:numPr>
        <w:tabs>
          <w:tab w:val="left" w:pos="701"/>
        </w:tabs>
        <w:spacing w:line="0" w:lineRule="atLeast"/>
        <w:ind w:left="701" w:hanging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целевой модели наставничества </w:t>
      </w:r>
    </w:p>
    <w:p w:rsidR="00684A18" w:rsidRPr="00EC1460" w:rsidRDefault="00684A18" w:rsidP="00684A18">
      <w:pPr>
        <w:spacing w:line="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DF39D7">
      <w:pPr>
        <w:numPr>
          <w:ilvl w:val="0"/>
          <w:numId w:val="5"/>
        </w:numPr>
        <w:tabs>
          <w:tab w:val="left" w:pos="709"/>
        </w:tabs>
        <w:spacing w:line="0" w:lineRule="atLeast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684A18" w:rsidRPr="00EC1460" w:rsidRDefault="00684A18" w:rsidP="00684A1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9"/>
        </w:tabs>
        <w:spacing w:line="234" w:lineRule="auto"/>
        <w:ind w:left="72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9"/>
        </w:tabs>
        <w:spacing w:line="234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9"/>
        </w:tabs>
        <w:spacing w:line="234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9"/>
        </w:tabs>
        <w:spacing w:line="234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Программы наставничества и лучших практик.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5"/>
        </w:numPr>
        <w:tabs>
          <w:tab w:val="left" w:pos="709"/>
        </w:tabs>
        <w:spacing w:line="234" w:lineRule="auto"/>
        <w:ind w:left="72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</w:t>
      </w:r>
    </w:p>
    <w:p w:rsidR="00684A18" w:rsidRPr="00EC1460" w:rsidRDefault="00684A18" w:rsidP="00684A18">
      <w:pPr>
        <w:spacing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tabs>
          <w:tab w:val="left" w:pos="3221"/>
          <w:tab w:val="left" w:pos="4201"/>
          <w:tab w:val="left" w:pos="5921"/>
          <w:tab w:val="left" w:pos="8261"/>
        </w:tabs>
        <w:spacing w:line="0" w:lineRule="atLeast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формате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непрерывного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образования.</w:t>
      </w:r>
    </w:p>
    <w:p w:rsidR="00684A18" w:rsidRPr="00EC1460" w:rsidRDefault="00684A18" w:rsidP="00684A18">
      <w:pPr>
        <w:spacing w:line="35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6"/>
        </w:numPr>
        <w:tabs>
          <w:tab w:val="left" w:pos="701"/>
        </w:tabs>
        <w:spacing w:line="0" w:lineRule="atLeast"/>
        <w:ind w:left="701" w:hanging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684A18" w:rsidRPr="00EC1460" w:rsidRDefault="00684A18" w:rsidP="00684A18">
      <w:pPr>
        <w:spacing w:line="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9"/>
        </w:tabs>
        <w:spacing w:line="234" w:lineRule="auto"/>
        <w:ind w:left="72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и сфере дополнительного образования.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9"/>
        </w:tabs>
        <w:spacing w:line="236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9"/>
        </w:tabs>
        <w:spacing w:line="236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взаимообогащающих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61"/>
        </w:tabs>
        <w:spacing w:line="0" w:lineRule="atLeast"/>
        <w:ind w:left="761" w:hanging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Адаптация учителя в новом педагогическом коллективе.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9"/>
        </w:tabs>
        <w:spacing w:line="234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Рост мотивации к учебе и саморазвитию учащихся.</w:t>
      </w:r>
    </w:p>
    <w:p w:rsidR="00684A18" w:rsidRPr="00EC1460" w:rsidRDefault="00684A18" w:rsidP="00684A18">
      <w:pPr>
        <w:numPr>
          <w:ilvl w:val="0"/>
          <w:numId w:val="7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Снижение показателей неуспеваемости учащихся.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9"/>
        </w:tabs>
        <w:spacing w:line="234" w:lineRule="auto"/>
        <w:ind w:left="72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7"/>
        </w:numPr>
        <w:tabs>
          <w:tab w:val="left" w:pos="701"/>
        </w:tabs>
        <w:spacing w:line="237" w:lineRule="auto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мероприятия.</w:t>
      </w:r>
    </w:p>
    <w:p w:rsidR="00684A18" w:rsidRPr="00EC1460" w:rsidRDefault="00684A18" w:rsidP="00684A18">
      <w:pPr>
        <w:tabs>
          <w:tab w:val="left" w:pos="701"/>
        </w:tabs>
        <w:spacing w:line="237" w:lineRule="auto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A18" w:rsidRPr="00EC1460" w:rsidSect="005837CE">
          <w:pgSz w:w="11900" w:h="16838"/>
          <w:pgMar w:top="843" w:right="846" w:bottom="668" w:left="1419" w:header="0" w:footer="0" w:gutter="0"/>
          <w:cols w:space="0" w:equalWidth="0">
            <w:col w:w="9641"/>
          </w:cols>
          <w:docGrid w:linePitch="360"/>
        </w:sect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08"/>
        </w:tabs>
        <w:spacing w:line="234" w:lineRule="auto"/>
        <w:ind w:left="720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5"/>
      <w:bookmarkEnd w:id="3"/>
      <w:r w:rsidRPr="00EC146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Формирования активной гражданской позиции школьного сообщества.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70"/>
        </w:tabs>
        <w:spacing w:line="234" w:lineRule="auto"/>
        <w:ind w:left="7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833"/>
        </w:tabs>
        <w:spacing w:line="234" w:lineRule="auto"/>
        <w:ind w:left="720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ценностных и жизненных позиций и ориентиров.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70"/>
        </w:tabs>
        <w:spacing w:line="234" w:lineRule="auto"/>
        <w:ind w:left="720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684A18" w:rsidRPr="00EC1460" w:rsidRDefault="00684A18" w:rsidP="00684A18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70"/>
        </w:tabs>
        <w:spacing w:line="234" w:lineRule="auto"/>
        <w:ind w:left="720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70"/>
        </w:tabs>
        <w:spacing w:line="234" w:lineRule="auto"/>
        <w:ind w:left="720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8"/>
        </w:numPr>
        <w:tabs>
          <w:tab w:val="left" w:pos="770"/>
        </w:tabs>
        <w:spacing w:line="234" w:lineRule="auto"/>
        <w:ind w:left="7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Включение в систему наставнических отношений детей с ограниченными возможностями здоровья.</w:t>
      </w:r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A18" w:rsidRPr="00EC1460" w:rsidSect="005837CE">
          <w:pgSz w:w="11900" w:h="16838"/>
          <w:pgMar w:top="854" w:right="846" w:bottom="367" w:left="1420" w:header="0" w:footer="0" w:gutter="0"/>
          <w:cols w:space="0" w:equalWidth="0">
            <w:col w:w="9640"/>
          </w:cols>
          <w:docGrid w:linePitch="360"/>
        </w:sectPr>
      </w:pPr>
    </w:p>
    <w:p w:rsidR="00684A18" w:rsidRPr="00EC1460" w:rsidRDefault="00684A18" w:rsidP="00684A18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6"/>
      <w:bookmarkEnd w:id="4"/>
    </w:p>
    <w:p w:rsidR="00DF39D7" w:rsidRPr="00EC1460" w:rsidRDefault="00DF39D7" w:rsidP="00DF39D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5.Структура управления реализацией целевой модели наставничества в МБОУ «Солнечная средняя общеобразовательная школа»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Контрольные сроки исполнения</w:t>
            </w:r>
          </w:p>
        </w:tc>
      </w:tr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Директор школы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Хальзева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Л.И.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директора по УВР Махарадзе Г.Н.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Разработка и утверждение комплекта нормативных документов, необходимых для внедрения целевой модели наставничества. 2. Разработка Целевой модели наставничества 3. Назначение куратора внедрения целевой модели наставничества. 4. Разработка и реализация мероприятий дорожной карты внедрения целевой модели.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Реализация кадровой политики в программе наставничества.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Инфраструктурное и материально-техническое обеспечение реализации программ наставничества.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Сентябрь-октябрь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2021г.</w:t>
            </w:r>
          </w:p>
        </w:tc>
      </w:tr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 программы наставничества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Махарадзе Г.Н.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Формирование базы наставников и наставляемых.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Организация обучения наставников (в том числе привлечение экспертов для проведения обучения). 3. Контроль процедуры внедрения целевой модели наставничества. 4. Контроль проведения программ наставничества.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5. Участие в оценке вовлеченности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различные формы наставничества.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Мониторинг эффективности целевой модели наставничества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Ноябрь,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2021,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Наставники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Разработка и реализация планов индивидуального развития наставляемых. 2. Реализация Форма наставничества «Ученик – ученик». 3. Реализация Форма наставничества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«Учитель – учитель».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Педагог-психолог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тестов на выявление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психологической</w:t>
            </w:r>
            <w:proofErr w:type="gramEnd"/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совместимости, мониторингов удовлетворенности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работой наставнических пар, оказание консультативной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  <w:tr w:rsidR="00DF39D7" w:rsidRPr="00EC1460" w:rsidTr="00162BB0"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Наставляемые</w:t>
            </w:r>
          </w:p>
        </w:tc>
        <w:tc>
          <w:tcPr>
            <w:tcW w:w="3190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поставленных задач через взаимодействие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наставником.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</w:tbl>
    <w:p w:rsidR="00DF39D7" w:rsidRPr="00EC1460" w:rsidRDefault="00DF39D7" w:rsidP="00DF39D7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F39D7" w:rsidRPr="00EC1460" w:rsidRDefault="00DF39D7" w:rsidP="00DF39D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Кадровая система реализации целевой модели наставничества в МБОУ «Солнечная средняя общеобразовательная школа»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целевой модели наставничества выделяется три главные роли: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Куратор </w:t>
      </w: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сотрудник образовательной организации, который отвечает </w:t>
      </w: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организацию всего цикла программы наставничества.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Наставник</w:t>
      </w: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участник программы, имеющий успешный опыт в достижении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жизненного результата, личностного и профессионального, </w:t>
      </w: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способный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Наставляемый </w:t>
      </w: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 школы, располагающими информацией о потребностях педагогов и подростков – будущих участников программы.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● </w:t>
      </w: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Формирование базы </w:t>
      </w:r>
      <w:proofErr w:type="gramStart"/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наставляемых</w:t>
      </w:r>
      <w:proofErr w:type="gramEnd"/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F39D7" w:rsidRPr="00EC1460" w:rsidRDefault="00DF39D7" w:rsidP="00DF39D7">
      <w:pPr>
        <w:spacing w:line="276" w:lineRule="auto"/>
        <w:ind w:left="144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из числа </w:t>
      </w:r>
      <w:proofErr w:type="gramStart"/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проявивших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выдающиеся способности;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демонстрирующий неудовлетворительные образовательные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результаты;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ограниченными возможностями здоровья;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попавших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трудную жизненную ситуацию;</w:t>
      </w:r>
    </w:p>
    <w:p w:rsidR="00DF39D7" w:rsidRPr="00EC1460" w:rsidRDefault="00DF39D7" w:rsidP="00DF39D7">
      <w:pPr>
        <w:numPr>
          <w:ilvl w:val="1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имеющих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проблемы с поведением;</w:t>
      </w:r>
    </w:p>
    <w:p w:rsidR="00DF39D7" w:rsidRPr="00EC1460" w:rsidRDefault="00DF39D7" w:rsidP="00DF39D7">
      <w:pPr>
        <w:numPr>
          <w:ilvl w:val="0"/>
          <w:numId w:val="47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принимающих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участие в жизни школы, отстраненных от коллектива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 числа педагогов:</w:t>
      </w:r>
    </w:p>
    <w:p w:rsidR="00DF39D7" w:rsidRPr="00EC1460" w:rsidRDefault="00DF39D7" w:rsidP="00DF39D7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молодых специалистов;</w:t>
      </w:r>
    </w:p>
    <w:p w:rsidR="00DF39D7" w:rsidRPr="00EC1460" w:rsidRDefault="00DF39D7" w:rsidP="00DF39D7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находящихся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состоянии эмоционального выгорания, хронической</w:t>
      </w:r>
    </w:p>
    <w:p w:rsidR="00DF39D7" w:rsidRPr="00EC1460" w:rsidRDefault="00DF39D7" w:rsidP="00DF39D7">
      <w:pPr>
        <w:spacing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усталости;</w:t>
      </w:r>
    </w:p>
    <w:p w:rsidR="00DF39D7" w:rsidRPr="00EC1460" w:rsidRDefault="00DF39D7" w:rsidP="00DF39D7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находящихся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процессе адаптации на новом месте работы;</w:t>
      </w:r>
    </w:p>
    <w:p w:rsidR="00DF39D7" w:rsidRPr="00EC1460" w:rsidRDefault="00DF39D7" w:rsidP="00DF39D7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желающими овладеть современными программами, цифровыми</w:t>
      </w:r>
    </w:p>
    <w:p w:rsidR="00DF39D7" w:rsidRPr="00EC1460" w:rsidRDefault="00DF39D7" w:rsidP="00DF39D7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навыками, ИКТ компетенциями и т.д.</w:t>
      </w:r>
    </w:p>
    <w:p w:rsidR="00DF39D7" w:rsidRPr="00EC1460" w:rsidRDefault="00DF39D7" w:rsidP="00DF39D7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● </w:t>
      </w: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Формирование базы наставников из числа:</w:t>
      </w:r>
    </w:p>
    <w:p w:rsidR="00DF39D7" w:rsidRPr="00EC1460" w:rsidRDefault="00DF39D7" w:rsidP="00DF39D7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DF39D7" w:rsidRPr="00EC1460" w:rsidRDefault="00DF39D7" w:rsidP="00DF39D7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педагогов и специалистов, заинтересованных в тиражировании </w:t>
      </w: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личного</w:t>
      </w:r>
      <w:proofErr w:type="gramEnd"/>
    </w:p>
    <w:p w:rsidR="00DF39D7" w:rsidRPr="00EC1460" w:rsidRDefault="00DF39D7" w:rsidP="00DF39D7">
      <w:pPr>
        <w:spacing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педагогического опыта и создании </w:t>
      </w:r>
      <w:proofErr w:type="gramStart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продуктивной</w:t>
      </w:r>
      <w:proofErr w:type="gramEnd"/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педагогической</w:t>
      </w:r>
    </w:p>
    <w:p w:rsidR="00DF39D7" w:rsidRPr="00EC1460" w:rsidRDefault="00DF39D7" w:rsidP="00DF39D7">
      <w:pPr>
        <w:spacing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атмосферы;</w:t>
      </w:r>
    </w:p>
    <w:p w:rsidR="00DF39D7" w:rsidRPr="00EC1460" w:rsidRDefault="00DF39D7" w:rsidP="00DF39D7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родителей обучающихся – активных участников родительских или</w:t>
      </w:r>
    </w:p>
    <w:p w:rsidR="00DF39D7" w:rsidRPr="00EC1460" w:rsidRDefault="00DF39D7" w:rsidP="00DF39D7">
      <w:pPr>
        <w:spacing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управляющих советов;</w:t>
      </w:r>
    </w:p>
    <w:p w:rsidR="00DF39D7" w:rsidRPr="00EC1460" w:rsidRDefault="00DF39D7" w:rsidP="00DF39D7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ветеранов педагогического труда.</w:t>
      </w:r>
    </w:p>
    <w:p w:rsidR="00DF39D7" w:rsidRPr="00EC1460" w:rsidRDefault="00DF39D7" w:rsidP="00DF39D7">
      <w:p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460">
        <w:rPr>
          <w:rFonts w:ascii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и от потребностей участников образовательных отношений: педагогов, учащихся и их родителей (законных представителей).</w:t>
      </w:r>
      <w:r w:rsidRPr="00EC1460">
        <w:rPr>
          <w:rFonts w:ascii="Times New Roman" w:hAnsi="Times New Roman" w:cs="Times New Roman"/>
          <w:sz w:val="24"/>
          <w:szCs w:val="24"/>
        </w:rPr>
        <w:cr/>
      </w:r>
    </w:p>
    <w:p w:rsidR="00DF39D7" w:rsidRPr="00EC1460" w:rsidRDefault="00DF39D7" w:rsidP="00DF39D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Этапы реализации целевой модели наставничества </w:t>
      </w:r>
      <w:proofErr w:type="gramStart"/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</w:p>
    <w:p w:rsidR="00DF39D7" w:rsidRPr="00EC1460" w:rsidRDefault="00DF39D7" w:rsidP="00DF39D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МБОУ «Солнечная средняя общеобразовательная школа»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Этапы 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условий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запуска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Создание благоприятных условий для запуска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Сбор предварительных запросов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потенциальных наставляемых.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Выбор аудитории для поиска наставников.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Информирование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выбор форм наставничества.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На внешнем контуре информационная работа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направленная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привлечение внешних ресурсов к реализации программы.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Дорожная карта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наставничества.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Пакет документов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Формирование базы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наставляемых</w:t>
            </w:r>
            <w:proofErr w:type="gramEnd"/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Выявление конкретных проблем обучающихся школы, которые можно решить с помощью наставничества.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Сбор и систематизация запросов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потенциальных наставляемых.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Формированная база наставляемых с картой запросов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базы наставников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 внутренним контуром включает действия по формированию базы из числа: ● обучающихся, мотивированных помочь сверстникам в образовательных, спортивных, творческих и адаптационных вопросах </w:t>
            </w:r>
            <w:proofErr w:type="gramEnd"/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●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● 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сообщества с выраженной гражданской позицией.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Отбор и обучение наставников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Выявление наставников, входящих в базу потенциальных наставников, подходящих для конкретной программы.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Обучение наставников для работы с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наставляемыми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наставнических пар/групп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Провести общую встречу с участием всех отобранных наставников и всех наставляемых в любом формате.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Зафиксировать сложившиеся пары в специальной базе куратора.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хода наставнической программы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ym w:font="Symbol" w:char="F0B7"/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встречу-знакомство,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ym w:font="Symbol" w:char="F0B7"/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пробную рабочую встречу,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ym w:font="Symbol" w:char="F0B7"/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встречу-планирование,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ym w:font="Symbol" w:char="F0B7"/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комплекс последовательных встреч,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ym w:font="Symbol" w:char="F0B7"/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итоговую встречу.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Мониторинг: ● сбор обратной связи от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наставляемых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для мониторинга динамики влияния программы на наставляемых;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● сбор обратной связи от наставников, наставляемых и кураторов – для мониторинга эффективности реализации программы. </w:t>
            </w:r>
          </w:p>
        </w:tc>
      </w:tr>
      <w:tr w:rsidR="00DF39D7" w:rsidRPr="00EC1460" w:rsidTr="00162BB0">
        <w:tc>
          <w:tcPr>
            <w:tcW w:w="2376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Завершение программы наставничества</w:t>
            </w:r>
          </w:p>
        </w:tc>
        <w:tc>
          <w:tcPr>
            <w:tcW w:w="4004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1.Подведение итогов работы каждой пары/группы.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Подведение итогов программы школы. </w:t>
            </w:r>
          </w:p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Публичное подведение итогов и популяризация практик. </w:t>
            </w:r>
          </w:p>
        </w:tc>
        <w:tc>
          <w:tcPr>
            <w:tcW w:w="3191" w:type="dxa"/>
          </w:tcPr>
          <w:p w:rsidR="00DF39D7" w:rsidRPr="00EC1460" w:rsidRDefault="00DF39D7" w:rsidP="00DF39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Собраны лучшие наставнические  практики. Поощрение наставников.</w:t>
            </w:r>
          </w:p>
        </w:tc>
      </w:tr>
    </w:tbl>
    <w:p w:rsidR="00DF39D7" w:rsidRPr="00EC1460" w:rsidRDefault="00DF39D7" w:rsidP="00DF39D7">
      <w:pPr>
        <w:spacing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4A18" w:rsidRPr="00EC1460" w:rsidRDefault="00DF39D7" w:rsidP="00684A18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МБОУ «Солнечная средняя общеобразовательная школа»  в данной Целевой модели наставничества рассматриваются форм</w:t>
      </w:r>
      <w:r w:rsidR="00F82732" w:rsidRPr="00EC1460">
        <w:rPr>
          <w:rFonts w:ascii="Times New Roman" w:hAnsi="Times New Roman" w:cs="Times New Roman"/>
          <w:sz w:val="24"/>
          <w:szCs w:val="24"/>
        </w:rPr>
        <w:t>а</w:t>
      </w:r>
      <w:r w:rsidRPr="00EC1460">
        <w:rPr>
          <w:rFonts w:ascii="Times New Roman" w:hAnsi="Times New Roman" w:cs="Times New Roman"/>
          <w:sz w:val="24"/>
          <w:szCs w:val="24"/>
        </w:rPr>
        <w:t xml:space="preserve"> наставничества: «Ученик </w:t>
      </w:r>
      <w:r w:rsidR="00F82732" w:rsidRPr="00EC1460">
        <w:rPr>
          <w:rFonts w:ascii="Times New Roman" w:hAnsi="Times New Roman" w:cs="Times New Roman"/>
          <w:sz w:val="24"/>
          <w:szCs w:val="24"/>
        </w:rPr>
        <w:t>– ученик».</w:t>
      </w: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D7" w:rsidRPr="00EC1460" w:rsidRDefault="00DF39D7" w:rsidP="00DF39D7">
      <w:p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tabs>
          <w:tab w:val="left" w:pos="1400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наставничества «Ученик – ученик».</w:t>
      </w:r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социальными потребностями либо временная помощь в адаптации к новым условиям обучения.</w:t>
      </w:r>
    </w:p>
    <w:p w:rsidR="00684A18" w:rsidRPr="00EC1460" w:rsidRDefault="00684A18" w:rsidP="00684A18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84A18" w:rsidRPr="00EC1460" w:rsidRDefault="00684A18" w:rsidP="00684A18">
      <w:pPr>
        <w:numPr>
          <w:ilvl w:val="0"/>
          <w:numId w:val="28"/>
        </w:numPr>
        <w:tabs>
          <w:tab w:val="left" w:pos="700"/>
        </w:tabs>
        <w:spacing w:line="235" w:lineRule="auto"/>
        <w:ind w:left="700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684A18" w:rsidRPr="00EC1460" w:rsidRDefault="00684A18" w:rsidP="00684A18">
      <w:pPr>
        <w:numPr>
          <w:ilvl w:val="0"/>
          <w:numId w:val="28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684A18" w:rsidRPr="00EC1460" w:rsidRDefault="00684A18" w:rsidP="00684A18">
      <w:pPr>
        <w:numPr>
          <w:ilvl w:val="0"/>
          <w:numId w:val="28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A18" w:rsidRPr="00EC1460" w:rsidRDefault="00684A18" w:rsidP="00684A18">
      <w:pPr>
        <w:numPr>
          <w:ilvl w:val="0"/>
          <w:numId w:val="28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Оказание помощи  в адаптации к новым условиям среды.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8"/>
        </w:numPr>
        <w:tabs>
          <w:tab w:val="left" w:pos="708"/>
        </w:tabs>
        <w:spacing w:line="234" w:lineRule="auto"/>
        <w:ind w:left="7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8"/>
        </w:numPr>
        <w:tabs>
          <w:tab w:val="left" w:pos="708"/>
        </w:tabs>
        <w:spacing w:line="234" w:lineRule="auto"/>
        <w:ind w:left="7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684A18" w:rsidRPr="00EC1460" w:rsidRDefault="00684A18" w:rsidP="00684A18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:rsidR="00684A18" w:rsidRPr="00EC1460" w:rsidRDefault="00684A18" w:rsidP="00684A18">
      <w:pPr>
        <w:numPr>
          <w:ilvl w:val="0"/>
          <w:numId w:val="29"/>
        </w:numPr>
        <w:tabs>
          <w:tab w:val="left" w:pos="701"/>
        </w:tabs>
        <w:spacing w:line="234" w:lineRule="auto"/>
        <w:ind w:left="780" w:right="20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20"/>
      <w:bookmarkEnd w:id="5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включения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во все социальные, культурные и образовательные процессы.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9"/>
        </w:numPr>
        <w:tabs>
          <w:tab w:val="left" w:pos="700"/>
        </w:tabs>
        <w:spacing w:line="0" w:lineRule="atLeast"/>
        <w:ind w:left="700" w:hanging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в школе.</w:t>
      </w:r>
    </w:p>
    <w:p w:rsidR="00684A18" w:rsidRPr="00EC1460" w:rsidRDefault="00684A18" w:rsidP="00684A18">
      <w:pPr>
        <w:numPr>
          <w:ilvl w:val="0"/>
          <w:numId w:val="29"/>
        </w:numPr>
        <w:tabs>
          <w:tab w:val="left" w:pos="700"/>
        </w:tabs>
        <w:spacing w:line="0" w:lineRule="atLeast"/>
        <w:ind w:left="700" w:hanging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9"/>
        </w:numPr>
        <w:tabs>
          <w:tab w:val="left" w:pos="701"/>
        </w:tabs>
        <w:spacing w:line="234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9"/>
        </w:numPr>
        <w:tabs>
          <w:tab w:val="left" w:pos="701"/>
        </w:tabs>
        <w:spacing w:line="234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EC1460">
      <w:pPr>
        <w:numPr>
          <w:ilvl w:val="0"/>
          <w:numId w:val="29"/>
        </w:num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684A18" w:rsidRPr="00EC1460" w:rsidRDefault="00684A18" w:rsidP="00684A18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29"/>
        </w:numPr>
        <w:tabs>
          <w:tab w:val="left" w:pos="701"/>
        </w:tabs>
        <w:spacing w:line="234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684A18" w:rsidRPr="00EC1460" w:rsidRDefault="00684A18" w:rsidP="00684A18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684A18" w:rsidRPr="00EC1460" w:rsidRDefault="00684A18" w:rsidP="00684A18">
      <w:pPr>
        <w:spacing w:line="26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99"/>
        <w:gridCol w:w="939"/>
        <w:gridCol w:w="460"/>
        <w:gridCol w:w="639"/>
        <w:gridCol w:w="739"/>
        <w:gridCol w:w="519"/>
        <w:gridCol w:w="440"/>
        <w:gridCol w:w="879"/>
        <w:gridCol w:w="280"/>
        <w:gridCol w:w="100"/>
        <w:gridCol w:w="1578"/>
        <w:gridCol w:w="460"/>
        <w:gridCol w:w="1382"/>
        <w:gridCol w:w="30"/>
      </w:tblGrid>
      <w:tr w:rsidR="00684A18" w:rsidRPr="00EC1460" w:rsidTr="005837CE">
        <w:trPr>
          <w:trHeight w:val="28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4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66"/>
        </w:trPr>
        <w:tc>
          <w:tcPr>
            <w:tcW w:w="2437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быть.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9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684A18" w:rsidRPr="00EC1460" w:rsidTr="005837CE">
        <w:trPr>
          <w:trHeight w:val="270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0" w:lineRule="exact"/>
              <w:ind w:left="48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1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</w:t>
            </w:r>
          </w:p>
        </w:tc>
        <w:tc>
          <w:tcPr>
            <w:tcW w:w="2857" w:type="dxa"/>
            <w:gridSpan w:val="5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или ценностно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Обучающийся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right="140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особыми</w:t>
            </w: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 лидерским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-дезориентированный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3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организаторскими</w:t>
            </w: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потребностями,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низкой  по  отношению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нуждающийся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нетривиальностью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наставнику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   или</w:t>
            </w: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right="14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gramStart"/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ресурсах</w:t>
            </w:r>
            <w:proofErr w:type="gramEnd"/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6" w:lineRule="exact"/>
              <w:ind w:left="48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обмена</w:t>
            </w:r>
          </w:p>
        </w:tc>
        <w:tc>
          <w:tcPr>
            <w:tcW w:w="18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мнениями  и</w:t>
            </w: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5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или проблемы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3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принимающим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6" w:lineRule="exact"/>
              <w:ind w:left="48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жизни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 олимпиад</w:t>
            </w: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отстраненный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314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и соревнований.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95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48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4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273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 активное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жизни школы.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95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48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 –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юношеских организаций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18" w:rsidRPr="00EC1460" w:rsidTr="005837CE">
        <w:trPr>
          <w:trHeight w:val="284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 объединений.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EC1460" w:rsidRDefault="00684A18" w:rsidP="005837C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4A18" w:rsidRPr="00EC1460" w:rsidRDefault="00684A18" w:rsidP="00684A18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A18" w:rsidRPr="00EC1460" w:rsidSect="00EC1460">
          <w:pgSz w:w="11900" w:h="16838"/>
          <w:pgMar w:top="854" w:right="846" w:bottom="151" w:left="851" w:header="0" w:footer="0" w:gutter="0"/>
          <w:cols w:space="0" w:equalWidth="0">
            <w:col w:w="10209"/>
          </w:cols>
          <w:docGrid w:linePitch="360"/>
        </w:sectPr>
      </w:pPr>
    </w:p>
    <w:p w:rsidR="00684A18" w:rsidRPr="00EC1460" w:rsidRDefault="00684A18" w:rsidP="00684A1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ge21"/>
      <w:bookmarkEnd w:id="6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Возможные варианты программы наставничества «Ученик – ученик»</w:t>
      </w:r>
    </w:p>
    <w:p w:rsidR="00684A18" w:rsidRPr="00EC1460" w:rsidRDefault="00684A18" w:rsidP="00684A1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3"/>
        <w:gridCol w:w="5670"/>
      </w:tblGrid>
      <w:tr w:rsidR="00684A18" w:rsidRPr="00EC1460" w:rsidTr="005837CE">
        <w:tc>
          <w:tcPr>
            <w:tcW w:w="3833" w:type="dxa"/>
          </w:tcPr>
          <w:p w:rsidR="00684A18" w:rsidRPr="00EC1460" w:rsidRDefault="00684A18" w:rsidP="005837CE">
            <w:pPr>
              <w:spacing w:line="284" w:lineRule="exact"/>
              <w:ind w:left="147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670" w:type="dxa"/>
          </w:tcPr>
          <w:p w:rsidR="00684A18" w:rsidRPr="00EC1460" w:rsidRDefault="00684A18" w:rsidP="005837CE">
            <w:pPr>
              <w:spacing w:line="284" w:lineRule="exact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84A18" w:rsidRPr="00EC1460" w:rsidTr="005837CE">
        <w:tc>
          <w:tcPr>
            <w:tcW w:w="3833" w:type="dxa"/>
          </w:tcPr>
          <w:p w:rsidR="00684A18" w:rsidRPr="00EC1460" w:rsidRDefault="00684A18" w:rsidP="005837CE">
            <w:pPr>
              <w:spacing w:line="28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Успевающий-неуспевающий</w:t>
            </w:r>
            <w:proofErr w:type="gramEnd"/>
          </w:p>
        </w:tc>
        <w:tc>
          <w:tcPr>
            <w:tcW w:w="5670" w:type="dxa"/>
          </w:tcPr>
          <w:p w:rsidR="00684A18" w:rsidRPr="00EC1460" w:rsidRDefault="00684A18" w:rsidP="005837CE">
            <w:pPr>
              <w:spacing w:line="284" w:lineRule="exact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684A18" w:rsidRPr="00EC1460" w:rsidTr="005837CE">
        <w:tc>
          <w:tcPr>
            <w:tcW w:w="3833" w:type="dxa"/>
          </w:tcPr>
          <w:p w:rsidR="00684A18" w:rsidRPr="00EC1460" w:rsidRDefault="00684A18" w:rsidP="005837CE">
            <w:pPr>
              <w:spacing w:line="28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- пассивный</w:t>
            </w:r>
          </w:p>
        </w:tc>
        <w:tc>
          <w:tcPr>
            <w:tcW w:w="5670" w:type="dxa"/>
          </w:tcPr>
          <w:p w:rsidR="00684A18" w:rsidRPr="00EC1460" w:rsidRDefault="00684A18" w:rsidP="005837CE">
            <w:pPr>
              <w:spacing w:line="284" w:lineRule="exact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-эмоциональная поддержка с адаптацией в коллективе или развитие спортивных, творческих, коммуникативных, лидерских качеств</w:t>
            </w:r>
          </w:p>
        </w:tc>
      </w:tr>
      <w:tr w:rsidR="00684A18" w:rsidRPr="00EC1460" w:rsidTr="005837CE">
        <w:tc>
          <w:tcPr>
            <w:tcW w:w="3833" w:type="dxa"/>
          </w:tcPr>
          <w:p w:rsidR="00684A18" w:rsidRPr="00EC1460" w:rsidRDefault="00684A18" w:rsidP="005837CE">
            <w:pPr>
              <w:spacing w:line="28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Равный-равному</w:t>
            </w:r>
            <w:proofErr w:type="gramEnd"/>
          </w:p>
        </w:tc>
        <w:tc>
          <w:tcPr>
            <w:tcW w:w="5670" w:type="dxa"/>
          </w:tcPr>
          <w:p w:rsidR="00684A18" w:rsidRPr="00EC1460" w:rsidRDefault="00684A18" w:rsidP="005837CE">
            <w:pPr>
              <w:spacing w:line="284" w:lineRule="exact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навыков для достижения цели</w:t>
            </w:r>
          </w:p>
        </w:tc>
      </w:tr>
      <w:tr w:rsidR="00684A18" w:rsidRPr="00EC1460" w:rsidTr="005837CE">
        <w:tc>
          <w:tcPr>
            <w:tcW w:w="3833" w:type="dxa"/>
          </w:tcPr>
          <w:p w:rsidR="00684A18" w:rsidRPr="00EC1460" w:rsidRDefault="00684A18" w:rsidP="005837CE">
            <w:pPr>
              <w:spacing w:line="28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Адаптированный-неадаптированному</w:t>
            </w:r>
          </w:p>
        </w:tc>
        <w:tc>
          <w:tcPr>
            <w:tcW w:w="5670" w:type="dxa"/>
          </w:tcPr>
          <w:p w:rsidR="00684A18" w:rsidRPr="00EC1460" w:rsidRDefault="00684A18" w:rsidP="005837CE">
            <w:pPr>
              <w:spacing w:line="284" w:lineRule="exact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обучения</w:t>
            </w:r>
          </w:p>
        </w:tc>
      </w:tr>
    </w:tbl>
    <w:p w:rsidR="00684A18" w:rsidRPr="00EC1460" w:rsidRDefault="00684A18" w:rsidP="00684A1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</w:t>
      </w:r>
    </w:p>
    <w:p w:rsidR="00684A18" w:rsidRPr="00EC1460" w:rsidRDefault="00684A18" w:rsidP="00684A1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818"/>
      </w:tblGrid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8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8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4A18" w:rsidRPr="00EC1460" w:rsidRDefault="00684A18" w:rsidP="005837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«Ученик – ученик».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отбор  наставников  из  числа</w:t>
            </w:r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 учащихся школьного сообщества.</w:t>
            </w:r>
          </w:p>
          <w:p w:rsidR="00684A18" w:rsidRPr="00EC1460" w:rsidRDefault="00684A18" w:rsidP="005837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684A18" w:rsidRPr="00EC1460" w:rsidRDefault="00684A18" w:rsidP="005837CE">
            <w:pPr>
              <w:spacing w:line="26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684A18" w:rsidRPr="00EC1460" w:rsidRDefault="00684A18" w:rsidP="005837C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</w:tbl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39"/>
      </w:tblGrid>
      <w:tr w:rsidR="00684A18" w:rsidRPr="00EC1460" w:rsidTr="005837CE">
        <w:trPr>
          <w:trHeight w:val="188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4A18" w:rsidRPr="00EC1460" w:rsidRDefault="00684A18" w:rsidP="005837C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 отбор   учащихся,   имеющих</w:t>
            </w:r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</w:t>
            </w: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образовательные </w:t>
            </w: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потребности,</w:t>
            </w:r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низкую  учебную  мотивацию,  проблемы 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адаптацией в коллективе, не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включенные</w:t>
            </w:r>
            <w:proofErr w:type="gram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839" w:type="dxa"/>
            <w:tcBorders>
              <w:right w:val="single" w:sz="8" w:space="0" w:color="auto"/>
            </w:tcBorders>
            <w:shd w:val="clear" w:color="auto" w:fill="auto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 опроса.</w:t>
            </w:r>
          </w:p>
          <w:p w:rsidR="00684A18" w:rsidRPr="00EC1460" w:rsidRDefault="00684A18" w:rsidP="005837C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Послеличныхвстреч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бсуждения</w:t>
            </w:r>
            <w:proofErr w:type="spell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4A18" w:rsidRPr="00EC1460" w:rsidRDefault="00684A18" w:rsidP="005837C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вопросов. 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25"/>
      </w:tblGrid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куратором.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0" w:lineRule="exact"/>
              <w:ind w:left="120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  в   школьное   сообщество, повышена мотивация и осознанность.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конкретных </w:t>
            </w: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684A18" w:rsidRPr="00EC1460" w:rsidRDefault="00684A18" w:rsidP="005837C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(проект, улучшение</w:t>
            </w:r>
            <w:proofErr w:type="gramEnd"/>
          </w:p>
          <w:p w:rsidR="00684A18" w:rsidRPr="00EC1460" w:rsidRDefault="00684A18" w:rsidP="005837C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показателей).  Улучшение  образовательных результатов, посещаемости.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Рефлексия </w:t>
            </w: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формы наставничества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684A18" w:rsidRPr="00EC1460" w:rsidTr="005837CE">
        <w:tc>
          <w:tcPr>
            <w:tcW w:w="4819" w:type="dxa"/>
          </w:tcPr>
          <w:p w:rsidR="00684A18" w:rsidRPr="00EC1460" w:rsidRDefault="00684A18" w:rsidP="005837C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Наставник </w:t>
            </w:r>
            <w:r w:rsidRPr="00EC14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получает уважаемый </w:t>
            </w: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84A18" w:rsidRPr="00EC1460" w:rsidRDefault="00684A18" w:rsidP="005837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заслуженный   статус.   Чувствует  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684A18" w:rsidRPr="00EC1460" w:rsidRDefault="00684A18" w:rsidP="005837CE">
            <w:pPr>
              <w:spacing w:line="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причастность школьному сообществу. </w:t>
            </w:r>
          </w:p>
        </w:tc>
        <w:tc>
          <w:tcPr>
            <w:tcW w:w="4825" w:type="dxa"/>
          </w:tcPr>
          <w:p w:rsidR="00684A18" w:rsidRPr="00EC1460" w:rsidRDefault="00684A18" w:rsidP="005837C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684A18" w:rsidRPr="00EC1460" w:rsidRDefault="00684A18" w:rsidP="00684A18">
      <w:pPr>
        <w:tabs>
          <w:tab w:val="left" w:pos="701"/>
        </w:tabs>
        <w:spacing w:line="232" w:lineRule="auto"/>
        <w:ind w:left="701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tabs>
          <w:tab w:val="left" w:pos="701"/>
        </w:tabs>
        <w:spacing w:line="232" w:lineRule="auto"/>
        <w:ind w:left="701"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0"/>
        </w:numPr>
        <w:tabs>
          <w:tab w:val="left" w:pos="701"/>
        </w:tabs>
        <w:spacing w:line="232" w:lineRule="auto"/>
        <w:ind w:left="701" w:right="20" w:hanging="3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и оценка результатов реализации программы наставничества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сбора, обработки, хранения и использования информации о программе наставничества и/или отдельных ее элементах.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84A18" w:rsidRPr="00EC1460" w:rsidRDefault="00684A18" w:rsidP="00684A18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684A18" w:rsidRPr="00EC1460" w:rsidRDefault="00684A18" w:rsidP="00684A18">
      <w:pPr>
        <w:numPr>
          <w:ilvl w:val="0"/>
          <w:numId w:val="31"/>
        </w:numPr>
        <w:tabs>
          <w:tab w:val="left" w:pos="261"/>
        </w:tabs>
        <w:spacing w:line="0" w:lineRule="atLeast"/>
        <w:ind w:left="261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1"/>
        </w:numPr>
        <w:tabs>
          <w:tab w:val="left" w:pos="411"/>
        </w:tabs>
        <w:spacing w:line="234" w:lineRule="auto"/>
        <w:ind w:left="1"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684A18" w:rsidRPr="00EC1460" w:rsidRDefault="00684A18" w:rsidP="00684A1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4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9.1. Мониторинг и оценка </w:t>
      </w:r>
      <w:proofErr w:type="gramStart"/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качества процесса реализации программы наставничества</w:t>
      </w:r>
      <w:proofErr w:type="gramEnd"/>
    </w:p>
    <w:p w:rsidR="00684A18" w:rsidRPr="00EC1460" w:rsidRDefault="00684A18" w:rsidP="00684A18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ind w:left="1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(оценку)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7" w:lineRule="auto"/>
        <w:ind w:left="1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84A18" w:rsidRPr="00EC1460" w:rsidRDefault="00684A18" w:rsidP="00684A18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Цели мониторинга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A18" w:rsidRPr="00EC1460" w:rsidRDefault="00684A18" w:rsidP="00684A18">
      <w:pPr>
        <w:numPr>
          <w:ilvl w:val="0"/>
          <w:numId w:val="32"/>
        </w:numPr>
        <w:tabs>
          <w:tab w:val="left" w:pos="261"/>
        </w:tabs>
        <w:spacing w:line="0" w:lineRule="atLeast"/>
        <w:ind w:left="261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3"/>
        </w:numPr>
        <w:tabs>
          <w:tab w:val="left" w:pos="425"/>
        </w:tabs>
        <w:spacing w:line="236" w:lineRule="auto"/>
        <w:ind w:left="1"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84A18" w:rsidRPr="00EC1460" w:rsidRDefault="00684A18" w:rsidP="00684A18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684A18" w:rsidRPr="00EC1460" w:rsidRDefault="00684A18" w:rsidP="00684A18">
      <w:pPr>
        <w:numPr>
          <w:ilvl w:val="1"/>
          <w:numId w:val="33"/>
        </w:numPr>
        <w:tabs>
          <w:tab w:val="left" w:pos="701"/>
        </w:tabs>
        <w:spacing w:line="237" w:lineRule="auto"/>
        <w:ind w:left="701" w:hanging="3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684A18" w:rsidRPr="00EC1460" w:rsidRDefault="00684A18" w:rsidP="00684A18">
      <w:pPr>
        <w:numPr>
          <w:ilvl w:val="0"/>
          <w:numId w:val="34"/>
        </w:numPr>
        <w:tabs>
          <w:tab w:val="left" w:pos="709"/>
        </w:tabs>
        <w:spacing w:line="226" w:lineRule="auto"/>
        <w:ind w:left="721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7" w:name="page26"/>
      <w:bookmarkEnd w:id="7"/>
      <w:r w:rsidRPr="00EC1460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684A18" w:rsidRPr="00EC1460" w:rsidRDefault="00684A18" w:rsidP="00684A18">
      <w:pPr>
        <w:spacing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4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684A18" w:rsidRPr="00EC1460" w:rsidRDefault="00684A18" w:rsidP="00684A18">
      <w:pPr>
        <w:spacing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4"/>
        </w:numPr>
        <w:tabs>
          <w:tab w:val="left" w:pos="709"/>
        </w:tabs>
        <w:spacing w:line="226" w:lineRule="auto"/>
        <w:ind w:left="721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4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684A18" w:rsidRPr="00EC1460" w:rsidRDefault="00684A18" w:rsidP="00684A18">
      <w:pPr>
        <w:numPr>
          <w:ilvl w:val="0"/>
          <w:numId w:val="34"/>
        </w:numPr>
        <w:tabs>
          <w:tab w:val="left" w:pos="701"/>
        </w:tabs>
        <w:spacing w:line="239" w:lineRule="auto"/>
        <w:ind w:left="701" w:hanging="3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684A18" w:rsidRPr="00EC1460" w:rsidRDefault="00684A18" w:rsidP="00684A1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Оформление результатов.</w:t>
      </w:r>
    </w:p>
    <w:p w:rsidR="00684A18" w:rsidRPr="00EC1460" w:rsidRDefault="00684A18" w:rsidP="00684A18">
      <w:pPr>
        <w:spacing w:line="235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По результатам опроса в рамках первого этапа мониторинга будет предоставлен SWOT-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tabs>
          <w:tab w:val="left" w:pos="2261"/>
          <w:tab w:val="left" w:pos="5181"/>
          <w:tab w:val="left" w:pos="79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реализуемой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ind w:left="1" w:right="20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684A18" w:rsidRPr="00EC1460" w:rsidRDefault="00684A18" w:rsidP="00684A1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SWOT-анализ проводит куратор программы.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4" w:lineRule="auto"/>
        <w:ind w:left="1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</w:t>
      </w:r>
    </w:p>
    <w:p w:rsidR="00684A18" w:rsidRPr="00EC1460" w:rsidRDefault="00684A18" w:rsidP="00684A1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5"/>
        </w:numPr>
        <w:tabs>
          <w:tab w:val="left" w:pos="241"/>
        </w:tabs>
        <w:spacing w:line="0" w:lineRule="atLeast"/>
        <w:ind w:left="241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модели  и  программах,  а  также  современным  подходам  и  технологиям,  используется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благополучия,  расхождения  между  ожиданиями  и  реальными  результатами  участников </w:t>
      </w:r>
    </w:p>
    <w:p w:rsidR="00684A18" w:rsidRPr="00EC1460" w:rsidRDefault="00684A18" w:rsidP="00684A18">
      <w:pPr>
        <w:tabs>
          <w:tab w:val="left" w:pos="79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наставничества.</w:t>
      </w:r>
    </w:p>
    <w:p w:rsidR="00684A18" w:rsidRPr="00EC1460" w:rsidRDefault="00684A18" w:rsidP="00684A18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tabs>
          <w:tab w:val="left" w:pos="681"/>
          <w:tab w:val="left" w:pos="2461"/>
          <w:tab w:val="left" w:pos="2961"/>
          <w:tab w:val="left" w:pos="4101"/>
          <w:tab w:val="left" w:pos="5401"/>
          <w:tab w:val="left" w:pos="6861"/>
          <w:tab w:val="left" w:pos="7501"/>
          <w:tab w:val="left" w:pos="832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9.2.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влияния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участников</w:t>
      </w:r>
    </w:p>
    <w:p w:rsidR="00684A18" w:rsidRPr="00EC1460" w:rsidRDefault="00684A18" w:rsidP="00684A18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spacing w:line="235" w:lineRule="auto"/>
        <w:ind w:left="6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spacing w:line="235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</w: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Второй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этап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позволяет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оценить:</w:t>
      </w:r>
    </w:p>
    <w:p w:rsidR="00684A18" w:rsidRPr="00EC1460" w:rsidRDefault="00684A18" w:rsidP="00684A1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4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навыков и уровня вовлеченности обучающихся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6"/>
        </w:numPr>
        <w:tabs>
          <w:tab w:val="left" w:pos="339"/>
        </w:tabs>
        <w:spacing w:line="0" w:lineRule="atLeast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деятельность; качество изменений в освоении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684A18" w:rsidRPr="00EC1460" w:rsidRDefault="00684A18" w:rsidP="00684A18">
      <w:pPr>
        <w:spacing w:line="0" w:lineRule="atLeast"/>
        <w:ind w:left="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684A18" w:rsidRPr="00EC1460" w:rsidRDefault="00684A18" w:rsidP="00684A18">
      <w:pPr>
        <w:spacing w:line="236" w:lineRule="auto"/>
        <w:ind w:left="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EC1460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EC1460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684A18" w:rsidRPr="00EC1460" w:rsidRDefault="00684A18" w:rsidP="00684A18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234" w:lineRule="auto"/>
        <w:ind w:left="1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мониторинга 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>влияния программ наставничества на всех участников.</w:t>
      </w:r>
    </w:p>
    <w:p w:rsidR="00684A18" w:rsidRPr="00EC1460" w:rsidRDefault="00684A18" w:rsidP="00684A1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1. Глубокая оценка изучаемых личностных характеристик участников программы.</w:t>
      </w:r>
    </w:p>
    <w:p w:rsidR="00684A18" w:rsidRPr="00EC1460" w:rsidRDefault="00684A18" w:rsidP="00684A18">
      <w:pPr>
        <w:spacing w:line="0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Оценка динамики характеристик образовательного процесса (оценка качества изменений</w:t>
      </w:r>
      <w:proofErr w:type="gramEnd"/>
    </w:p>
    <w:p w:rsidR="00684A18" w:rsidRPr="00EC1460" w:rsidRDefault="00684A18" w:rsidP="00684A18">
      <w:pPr>
        <w:numPr>
          <w:ilvl w:val="0"/>
          <w:numId w:val="36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освоении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программ).</w:t>
      </w:r>
    </w:p>
    <w:p w:rsidR="00684A18" w:rsidRPr="00EC1460" w:rsidRDefault="00684A18" w:rsidP="00684A18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7"/>
        </w:numPr>
        <w:tabs>
          <w:tab w:val="left" w:pos="248"/>
        </w:tabs>
        <w:spacing w:line="234" w:lineRule="auto"/>
        <w:ind w:left="1" w:right="70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684A18" w:rsidRPr="00EC1460" w:rsidRDefault="00684A18" w:rsidP="00684A18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684A18" w:rsidRPr="00EC1460" w:rsidRDefault="00684A18" w:rsidP="00684A18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7"/>
        </w:numPr>
        <w:tabs>
          <w:tab w:val="left" w:pos="709"/>
        </w:tabs>
        <w:spacing w:line="226" w:lineRule="auto"/>
        <w:ind w:left="721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84A18" w:rsidRPr="00EC1460" w:rsidRDefault="00684A18" w:rsidP="00684A18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7"/>
        </w:numPr>
        <w:tabs>
          <w:tab w:val="left" w:pos="709"/>
        </w:tabs>
        <w:spacing w:line="226" w:lineRule="auto"/>
        <w:ind w:left="721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7"/>
        </w:numPr>
        <w:tabs>
          <w:tab w:val="left" w:pos="701"/>
        </w:tabs>
        <w:spacing w:line="0" w:lineRule="atLeast"/>
        <w:ind w:left="701" w:hanging="3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684A18" w:rsidRPr="00EC1460" w:rsidRDefault="00684A18" w:rsidP="00684A18">
      <w:pPr>
        <w:numPr>
          <w:ilvl w:val="0"/>
          <w:numId w:val="38"/>
        </w:numPr>
        <w:tabs>
          <w:tab w:val="left" w:pos="688"/>
        </w:tabs>
        <w:spacing w:line="226" w:lineRule="auto"/>
        <w:ind w:left="70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8" w:name="page27"/>
      <w:bookmarkEnd w:id="8"/>
      <w:r w:rsidRPr="00EC1460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84A18" w:rsidRPr="00EC1460" w:rsidRDefault="00684A18" w:rsidP="00684A18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8"/>
        </w:numPr>
        <w:tabs>
          <w:tab w:val="left" w:pos="688"/>
        </w:tabs>
        <w:spacing w:line="226" w:lineRule="auto"/>
        <w:ind w:left="700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684A18" w:rsidRPr="00EC1460" w:rsidRDefault="00684A18" w:rsidP="00684A18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8"/>
        </w:numPr>
        <w:tabs>
          <w:tab w:val="left" w:pos="688"/>
        </w:tabs>
        <w:spacing w:line="230" w:lineRule="auto"/>
        <w:ind w:left="70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2"/>
          <w:numId w:val="39"/>
        </w:numPr>
        <w:spacing w:line="0" w:lineRule="atLeast"/>
        <w:ind w:left="2540" w:hanging="5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b/>
          <w:sz w:val="24"/>
          <w:szCs w:val="24"/>
        </w:rPr>
        <w:t>Механизмы мотивации и поощрения наставников</w:t>
      </w:r>
    </w:p>
    <w:p w:rsidR="00684A18" w:rsidRPr="00EC1460" w:rsidRDefault="00684A18" w:rsidP="00684A18">
      <w:pPr>
        <w:spacing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A18" w:rsidRPr="00EC1460" w:rsidRDefault="00684A18" w:rsidP="00684A18">
      <w:pPr>
        <w:numPr>
          <w:ilvl w:val="0"/>
          <w:numId w:val="39"/>
        </w:numPr>
        <w:tabs>
          <w:tab w:val="left" w:pos="664"/>
        </w:tabs>
        <w:spacing w:line="237" w:lineRule="auto"/>
        <w:ind w:left="-20" w:right="20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 xml:space="preserve">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EC1460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EC1460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684A18" w:rsidRPr="00EC1460" w:rsidRDefault="00684A18" w:rsidP="00684A18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684A18" w:rsidRPr="00EC1460" w:rsidRDefault="00684A18" w:rsidP="00684A18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226" w:lineRule="auto"/>
        <w:ind w:left="1060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684A18" w:rsidRPr="00EC1460" w:rsidRDefault="00684A18" w:rsidP="00684A18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226" w:lineRule="auto"/>
        <w:ind w:left="1060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684A18" w:rsidRPr="00EC1460" w:rsidRDefault="00684A18" w:rsidP="00684A18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226" w:lineRule="auto"/>
        <w:ind w:left="1060" w:right="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"Наставник года", «Лучшая пара», «Наставник+";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0" w:lineRule="atLeast"/>
        <w:ind w:left="106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684A18" w:rsidRPr="00EC1460" w:rsidRDefault="00684A18" w:rsidP="00684A18">
      <w:pPr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0" w:lineRule="atLeast"/>
        <w:ind w:left="106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684A18" w:rsidRPr="00EC1460" w:rsidRDefault="00684A18" w:rsidP="00684A18">
      <w:pPr>
        <w:numPr>
          <w:ilvl w:val="1"/>
          <w:numId w:val="39"/>
        </w:numPr>
        <w:tabs>
          <w:tab w:val="left" w:pos="1060"/>
        </w:tabs>
        <w:spacing w:line="239" w:lineRule="auto"/>
        <w:ind w:left="106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Предоставлять  наставникам  возможности  принимать  участие  в  формировании</w:t>
      </w:r>
    </w:p>
    <w:p w:rsidR="00684A18" w:rsidRPr="00EC1460" w:rsidRDefault="00684A18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60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касающихся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EC1460">
        <w:rPr>
          <w:rFonts w:ascii="Times New Roman" w:eastAsia="Times New Roman" w:hAnsi="Times New Roman" w:cs="Times New Roman"/>
          <w:sz w:val="24"/>
          <w:szCs w:val="24"/>
        </w:rPr>
        <w:tab/>
        <w:t>школы.</w:t>
      </w: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Pr="008B3778" w:rsidRDefault="00584781" w:rsidP="008B3778">
      <w:pPr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II</w:t>
      </w:r>
      <w:r w:rsidR="008B3778" w:rsidRPr="00EC1460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B3778" w:rsidRPr="008B3778">
        <w:rPr>
          <w:rFonts w:ascii="Times New Roman" w:eastAsiaTheme="minorHAnsi" w:hAnsi="Times New Roman" w:cstheme="minorBidi"/>
          <w:b/>
          <w:sz w:val="24"/>
          <w:szCs w:val="24"/>
        </w:rPr>
        <w:t>УЧЕБНО- ТЕМАТИЧЕСКИЙ ПЛАН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401"/>
        <w:gridCol w:w="1275"/>
        <w:gridCol w:w="993"/>
        <w:gridCol w:w="1275"/>
        <w:gridCol w:w="1843"/>
      </w:tblGrid>
      <w:tr w:rsidR="008B3778" w:rsidRPr="008B3778" w:rsidTr="00023605">
        <w:trPr>
          <w:trHeight w:hRule="exact" w:val="1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8B3778" w:rsidRPr="008B3778" w:rsidTr="00023605">
        <w:trPr>
          <w:trHeight w:hRule="exact" w:val="336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  <w:t>№</w:t>
            </w:r>
          </w:p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</w:pPr>
          </w:p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</w:pPr>
          </w:p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</w:pPr>
          </w:p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8B3778" w:rsidRPr="008B3778" w:rsidTr="00023605">
        <w:trPr>
          <w:trHeight w:hRule="exact" w:val="29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gramStart"/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</w:t>
            </w:r>
            <w:proofErr w:type="gramEnd"/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Форма контроля</w:t>
            </w:r>
          </w:p>
        </w:tc>
      </w:tr>
      <w:tr w:rsidR="008B3778" w:rsidRPr="008B3778" w:rsidTr="00023605">
        <w:trPr>
          <w:trHeight w:hRule="exact" w:val="29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8B3778" w:rsidRPr="008B3778" w:rsidTr="00023605">
        <w:trPr>
          <w:trHeight w:hRule="exact" w:val="3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Вводное занятие: инструктаж по технике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B3778" w:rsidRPr="008B3778" w:rsidTr="00023605">
        <w:trPr>
          <w:trHeight w:hRule="exact" w:val="63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безопасности.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B3778" w:rsidRPr="008B3778" w:rsidTr="00023605">
        <w:trPr>
          <w:trHeight w:hRule="exact" w:val="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«Я гражданин России»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Викторина</w:t>
            </w:r>
          </w:p>
        </w:tc>
      </w:tr>
      <w:tr w:rsidR="008B3778" w:rsidRPr="008B3778" w:rsidTr="00023605">
        <w:trPr>
          <w:trHeight w:hRule="exact" w:val="6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«Я и мой край»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Творческие проекты</w:t>
            </w:r>
          </w:p>
        </w:tc>
      </w:tr>
      <w:tr w:rsidR="008B3778" w:rsidRPr="008B3778" w:rsidTr="00023605">
        <w:trPr>
          <w:trHeight w:hRule="exact" w:val="5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4.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«Я и мои права и обязанности»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Своя - игра</w:t>
            </w:r>
          </w:p>
        </w:tc>
      </w:tr>
      <w:tr w:rsidR="008B3778" w:rsidRPr="008B3778" w:rsidTr="00023605">
        <w:trPr>
          <w:trHeight w:hRule="exact" w:val="7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5.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«Я и наша школа»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Творческие проекты</w:t>
            </w:r>
          </w:p>
        </w:tc>
      </w:tr>
      <w:tr w:rsidR="008B3778" w:rsidRPr="008B3778" w:rsidTr="00023605">
        <w:trPr>
          <w:trHeight w:hRule="exact"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6.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«Я и моя семья»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Творческие проекты</w:t>
            </w:r>
          </w:p>
        </w:tc>
      </w:tr>
      <w:tr w:rsidR="008B3778" w:rsidRPr="008B3778" w:rsidTr="00023605">
        <w:trPr>
          <w:trHeight w:val="1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7.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Очная/Онлайн областная интеллектуально -</w:t>
            </w:r>
          </w:p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развлекательная игра «</w:t>
            </w:r>
            <w:proofErr w:type="spellStart"/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Play</w:t>
            </w:r>
            <w:proofErr w:type="spellEnd"/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t</w:t>
            </w:r>
            <w:proofErr w:type="gramEnd"/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оwп</w:t>
            </w:r>
            <w:proofErr w:type="spellEnd"/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yellow"/>
              </w:rPr>
            </w:pPr>
          </w:p>
        </w:tc>
      </w:tr>
      <w:tr w:rsidR="008B3778" w:rsidRPr="008B3778" w:rsidTr="00023605">
        <w:trPr>
          <w:trHeight w:hRule="exact"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8" w:rsidRPr="008B3778" w:rsidRDefault="008B3778" w:rsidP="008B377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B3778">
              <w:rPr>
                <w:rFonts w:ascii="Times New Roman" w:eastAsiaTheme="minorHAnsi" w:hAnsi="Times New Roman" w:cstheme="minorBidi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8" w:rsidRPr="008B3778" w:rsidRDefault="008B3778" w:rsidP="008B377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yellow"/>
              </w:rPr>
            </w:pPr>
          </w:p>
        </w:tc>
      </w:tr>
    </w:tbl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III</w:t>
      </w: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. СОДЕРЖАНИЕ КУРСА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Вводное занятие: инструктаж по технике безопасности. 1 ч. Введение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«Я гражданин России» 13ч.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1. Содержание деятельности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Целью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работы в этом направлении является формирование у учащихся соответствующих знаний о праве, традициях, истории своего народа. В содержание этого направления входит осмысление ребенком себя, как части своей Родины, её гражданина и патриота.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2. Задачи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способствовать получению и расширению знаний учащихся о России, родном крае и городе: истории, традициях, культуре;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формировать чувство гордости за свою Родину;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воспитывать у учащихся любовь к своему краю, родному городу как к малой Родине.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«Я и мой край» 10 ч.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1. Содержание деятельности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Целью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работы в этом направлении является формирование у учащихся соответствующих знаний о праве, традициях, истории своего народа. В содержание этого направления входит осмысление ребенком себя, как части своей Родины, её гражданина и патриота.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2. Задачи: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способствовать получению и расширению знаний учащихся о России, родном крае и городе: истории, традициях, культуре;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формировать чувство гордости за свою Родину;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воспитывать у учащихся любовь к своему краю, родному городу как к малой Родине.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Краеведческие чтения «Из истории нашего края». Выставка «История в рисунках»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«Я и мои права и обязанности» 12ч.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1. Содержание деятельности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Целью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этого направления является знакомство с основными законами страны. У учащихся формируется свод правил, которые необходимо соблюдать, по которым живут все жители нашей многонациональной родины.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2. Задачи: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знакомить учащихся с основными Законами нашего государства: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Конституцией Российской Федерации, Конвенцией о правах ребёнка, Декларацией прав ребёнка,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с основными статьями Всеобщей Декларации прав человека, Семейным Кодексом и национальной доктриной;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сформировать правовую грамотность школьника;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выработать правила поведения в обществе, семье.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8B3778">
        <w:rPr>
          <w:rFonts w:ascii="Times New Roman" w:eastAsiaTheme="minorHAnsi" w:hAnsi="Times New Roman" w:cstheme="minorBidi"/>
          <w:sz w:val="24"/>
          <w:szCs w:val="24"/>
          <w:u w:val="single"/>
        </w:rPr>
        <w:t>«</w:t>
      </w:r>
      <w:r w:rsidRPr="008B377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Я и наша школа» 10 ч.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1. Содержание деятельности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В школе не только получают знания, но и учатся жить. Школа - источник формирования необходимых каче</w:t>
      </w:r>
      <w:proofErr w:type="gramStart"/>
      <w:r w:rsidRPr="008B3778">
        <w:rPr>
          <w:rFonts w:ascii="Times New Roman" w:eastAsiaTheme="minorHAnsi" w:hAnsi="Times New Roman" w:cstheme="minorBidi"/>
          <w:sz w:val="24"/>
          <w:szCs w:val="24"/>
        </w:rPr>
        <w:t>ств гр</w:t>
      </w:r>
      <w:proofErr w:type="gram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ажданина страны. Основное содержание деятельности - осмысление школьниками необходимости научных знаний для нормальной жизни в современном мире.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2. Задачи: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знакомить обучающихся с традициями и обычаями школы;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формировать у детей навыки культурного поведения, взаимоотношений в коллективе,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воспитывать любовь и уважение к школе, учителям, работникам, товарищам;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  <w:t xml:space="preserve">способствовать формированию ученического коллектива.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Субботник по уборке территории в парке « Воинской Славы» </w:t>
      </w:r>
    </w:p>
    <w:p w:rsidR="008B3778" w:rsidRPr="008B3778" w:rsidRDefault="008B3778" w:rsidP="008B3778">
      <w:pPr>
        <w:ind w:firstLine="708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 xml:space="preserve">«Я и моя семья» 12ч.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1. Содержание деятельности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Целью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этого направления является максимальное сближение интересов родителей и педагогов по формирование личности и воспитание уважения к членам семьи.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2. Задачи: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• организовывать и проводить совместные мероприятия с родителями;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 знакомить с основными правилами делового и бытового этикета;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 формировать умение выполнять обязанности в семье, соблюдать режим дня и воспитывать аккуратность в выполнении домашних поручений;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 проводить психолого-педагогическое просвещение родителей через систему родительских собраний, тематических и индивидуальных консультаций, бесед;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• обучать родителей приёмам воспитания и взаимодействия с детьми.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Школьные краеведческие чтения «Война в судьбе моей семьи».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Выездная областная интеллектуально - развлекательная игра «</w:t>
      </w:r>
      <w:proofErr w:type="spellStart"/>
      <w:proofErr w:type="gramStart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Pl</w:t>
      </w:r>
      <w:proofErr w:type="gramEnd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ау</w:t>
      </w:r>
      <w:proofErr w:type="spellEnd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 - </w:t>
      </w:r>
      <w:proofErr w:type="spellStart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town</w:t>
      </w:r>
      <w:proofErr w:type="spellEnd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» 16ч.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Цель: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>Создание нового творческого пространства для реализации интересов молодежи области.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Задачи: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-организация и вовлечение в сферу деятельности программы новых молодежных коллективов;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-развитие познавательных интересов молодежи;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-создание и развитие молодёжных объединений Курской области</w:t>
      </w:r>
    </w:p>
    <w:p w:rsidR="00942687" w:rsidRPr="00EC1460" w:rsidRDefault="008B3778" w:rsidP="008B377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Подготовка к областной интеллектуально - развлекательной игре «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Play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- 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town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». 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Выездн</w:t>
      </w:r>
      <w:proofErr w:type="spellEnd"/>
    </w:p>
    <w:p w:rsidR="00942687" w:rsidRPr="00EC1460" w:rsidRDefault="00942687" w:rsidP="00942687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584781" w:rsidP="00942687">
      <w:pPr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 xml:space="preserve">IV </w:t>
      </w:r>
      <w:r w:rsidR="00942687" w:rsidRPr="00EC1460">
        <w:rPr>
          <w:rFonts w:ascii="Times New Roman" w:eastAsiaTheme="minorHAnsi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942687" w:rsidRPr="00EC1460" w:rsidRDefault="00942687" w:rsidP="00942687">
      <w:pPr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417"/>
        <w:gridCol w:w="993"/>
        <w:gridCol w:w="2235"/>
        <w:gridCol w:w="1450"/>
        <w:gridCol w:w="992"/>
      </w:tblGrid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Введение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«Я гражданин России»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10314" w:type="dxa"/>
            <w:gridSpan w:val="8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«Я ГРАЖДАНИН РОССИИ»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Создание презентации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«Я гражданин России»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«Нормы жизни в обществе»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«Профессия - Родину защищать».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Выпуск стенгазеты «Профессия – Родину защищать»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«Кем и чем гордится наша страна»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Посещение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школьного музея.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«России славные сыны»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«Герои Великой Отечественной войны»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«Освоение космоса. Космонавты»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Выпуск газеты «Шаг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звездный мир»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Заседание членов клуба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интеллектуально-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развлекательной игре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tow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Выпуск газеты «Забвению не подлеж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ит»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Памяти и славы.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Очная/Онлайн областная интеллектуально 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развлекательная игра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оwп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10314" w:type="dxa"/>
            <w:gridSpan w:val="8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«Я И МОЙ КРАЙ»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Знаменитые люди земли курской.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Проекты на тему «Знаменитые люди земли курской»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Поисковая работа: сбор информации о людях прославивших наш край.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Поисковая работа: сбор информации о людях прославивших наш край.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Знаменитые спортсмены.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Художники, писатели, композиторы.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МБОУ «Солнечная средняя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творческих работ обучающихся «Мой вклад в историю края».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Заседание членов клуба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интеллектуально-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развлекательной игре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Клип на тему: «Величие России в её природе, просторах и народе»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Очная/Онлайн областная интеллектуально 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развлекательная игра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10314" w:type="dxa"/>
            <w:gridSpan w:val="8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«Я И МОИ ПРАВА И ОБЯЗАННОСТИ»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Мои права и обязанности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Защита проектов «Мои права и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обязанности»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Российские организации по защите прав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Всеобщая Декларация прав человека.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39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Семейный Кодекс. Основные статьи.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Национальная доктрина. Основные статьи.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«Я - сын твой, Россия!» Права и обязанности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МБОУ «Солнечная средняя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Проект на тему: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«Я - сын твой, Россия!»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Заседание членов клуба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к областной интеллектуально-развлекательной игре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Создание фотоколлажа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Очная/Онлайн областная интеллектуальн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о-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развлекательная игра «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tоwn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10314" w:type="dxa"/>
            <w:gridSpan w:val="8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«Я И НАША ШКОЛА»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49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История школы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Кем и чем гордится наша школа.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Круглый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Воины-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интернационалисты. Участники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боевых действий в Афганистане и Чеченской Республике.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Сбережём свою школу. Трудовой десант.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на территории школы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Заседание членов клуба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к областной интеллектуально-развлекательной игре 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Видеопроект «Я и наша школа»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59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Очная/Онлайн областная интеллектуально 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развлекательная игра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10314" w:type="dxa"/>
            <w:gridSpan w:val="8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Геральдика. Герб моей семьи.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63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Творческая мастерская «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Генеалогическое</w:t>
            </w:r>
            <w:proofErr w:type="gramEnd"/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древо моей семьи».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Творческие проекты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«Генеалогическое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древо моей семьи».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«История одной фотографии»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Сбор информации о членах семьи, обучавшихся в школе.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67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Традиции и обычаи семьи.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69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 «Война в судьбе моей семьи».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МБОУ «Солнечная средняя 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 «Война в судьбе моей семьи».</w:t>
            </w: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71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Заседание членов клуба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к областной интеллектуально-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развлекательной игре  «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МБОУ «Солнечная средняя 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Курской области, кабинет 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Театрально-музыка</w:t>
            </w: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льная композиция.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73</w:t>
            </w:r>
          </w:p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Очная/Онлайн областная интеллектуально -</w:t>
            </w: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развлекательная игра «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Play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gramStart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wn</w:t>
            </w:r>
            <w:proofErr w:type="spellEnd"/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42687" w:rsidRPr="00EC1460" w:rsidTr="00942687">
        <w:tc>
          <w:tcPr>
            <w:tcW w:w="534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Theme="minorHAns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35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42687" w:rsidRPr="00EC1460" w:rsidRDefault="00942687" w:rsidP="0094268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687" w:rsidRPr="00EC1460" w:rsidRDefault="00942687" w:rsidP="009426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32" w:rsidRPr="00EC1460" w:rsidRDefault="00F82732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Default="008B3778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Default="008B3778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Default="008B3778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Pr="00EC1460" w:rsidRDefault="008B3778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684A18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79" w:rsidRPr="00EC1460" w:rsidRDefault="00C82379" w:rsidP="00DE4CD3">
      <w:pPr>
        <w:pStyle w:val="Default"/>
        <w:rPr>
          <w:b/>
          <w:bCs/>
        </w:rPr>
      </w:pPr>
    </w:p>
    <w:p w:rsidR="00DE4CD3" w:rsidRPr="00EC1460" w:rsidRDefault="00E16460" w:rsidP="00DE4CD3">
      <w:pPr>
        <w:pStyle w:val="Default"/>
      </w:pPr>
      <w:r w:rsidRPr="00EC1460">
        <w:rPr>
          <w:b/>
          <w:bCs/>
        </w:rPr>
        <w:t xml:space="preserve">12. </w:t>
      </w:r>
      <w:r w:rsidR="00DE4CD3" w:rsidRPr="00EC1460">
        <w:rPr>
          <w:b/>
          <w:bCs/>
        </w:rPr>
        <w:t xml:space="preserve">ИНДИВИДУАЛЬНЫЙ ПЛАН РАЗВИТИЯ ПОД РУКОВОДСТВОМ НАСТАВНИКА </w:t>
      </w:r>
    </w:p>
    <w:p w:rsidR="00C82379" w:rsidRPr="00EC1460" w:rsidRDefault="00DE4CD3" w:rsidP="00DE4CD3">
      <w:pPr>
        <w:pStyle w:val="Default"/>
      </w:pPr>
      <w:r w:rsidRPr="00EC1460">
        <w:rPr>
          <w:b/>
        </w:rPr>
        <w:t>Форма наставничества</w:t>
      </w:r>
      <w:r w:rsidRPr="00EC1460">
        <w:t xml:space="preserve">: «Ученик-ученик». </w:t>
      </w:r>
    </w:p>
    <w:p w:rsidR="00DE4CD3" w:rsidRPr="00EC1460" w:rsidRDefault="00DE4CD3" w:rsidP="00DE4CD3">
      <w:pPr>
        <w:pStyle w:val="Default"/>
      </w:pPr>
      <w:r w:rsidRPr="00EC1460">
        <w:rPr>
          <w:b/>
        </w:rPr>
        <w:t>Ролевая модель</w:t>
      </w:r>
      <w:r w:rsidRPr="00EC1460">
        <w:t xml:space="preserve">: «Успевающий ученик </w:t>
      </w:r>
      <w:proofErr w:type="gramStart"/>
      <w:r w:rsidRPr="00EC1460">
        <w:t>-н</w:t>
      </w:r>
      <w:proofErr w:type="gramEnd"/>
      <w:r w:rsidRPr="00EC1460">
        <w:t xml:space="preserve">еуспевающий ученик». </w:t>
      </w:r>
    </w:p>
    <w:p w:rsidR="00C82379" w:rsidRPr="00EC1460" w:rsidRDefault="00DE4CD3" w:rsidP="00C82379">
      <w:pPr>
        <w:pStyle w:val="Default"/>
      </w:pPr>
      <w:proofErr w:type="spellStart"/>
      <w:r w:rsidRPr="00EC1460">
        <w:t>Ф.И.О.,класс</w:t>
      </w:r>
      <w:proofErr w:type="spellEnd"/>
      <w:r w:rsidRPr="00EC1460">
        <w:t xml:space="preserve">/группа </w:t>
      </w:r>
      <w:proofErr w:type="gramStart"/>
      <w:r w:rsidRPr="00EC1460">
        <w:t>наставляемого</w:t>
      </w:r>
      <w:proofErr w:type="gramEnd"/>
      <w:r w:rsidRPr="00EC1460">
        <w:t xml:space="preserve"> </w:t>
      </w:r>
      <w:r w:rsidR="00C82379" w:rsidRPr="00EC1460">
        <w:t xml:space="preserve"> </w:t>
      </w:r>
    </w:p>
    <w:p w:rsidR="00F82732" w:rsidRPr="00EC1460" w:rsidRDefault="00C82379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EC1460">
        <w:rPr>
          <w:rFonts w:ascii="Times New Roman" w:hAnsi="Times New Roman" w:cs="Times New Roman"/>
          <w:sz w:val="24"/>
          <w:szCs w:val="24"/>
        </w:rPr>
        <w:t>Срок осуществления плана: с «_01_» _сентября_2021__ г. по «_25_» _мая_2021_ г.</w:t>
      </w:r>
    </w:p>
    <w:p w:rsidR="00C82379" w:rsidRPr="00EC1460" w:rsidRDefault="00C82379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18" w:type="dxa"/>
        <w:tblInd w:w="-780" w:type="dxa"/>
        <w:tblLook w:val="04A0" w:firstRow="1" w:lastRow="0" w:firstColumn="1" w:lastColumn="0" w:noHBand="0" w:noVBand="1"/>
      </w:tblPr>
      <w:tblGrid>
        <w:gridCol w:w="747"/>
        <w:gridCol w:w="3317"/>
        <w:gridCol w:w="1139"/>
        <w:gridCol w:w="2292"/>
        <w:gridCol w:w="1508"/>
        <w:gridCol w:w="1615"/>
      </w:tblGrid>
      <w:tr w:rsidR="00C82379" w:rsidRPr="00EC1460" w:rsidTr="00B059D2">
        <w:tc>
          <w:tcPr>
            <w:tcW w:w="897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№</w:t>
            </w:r>
          </w:p>
        </w:tc>
        <w:tc>
          <w:tcPr>
            <w:tcW w:w="3179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Проект, задание</w:t>
            </w:r>
          </w:p>
        </w:tc>
        <w:tc>
          <w:tcPr>
            <w:tcW w:w="1219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Срок</w:t>
            </w:r>
          </w:p>
        </w:tc>
        <w:tc>
          <w:tcPr>
            <w:tcW w:w="2036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Планируемый</w:t>
            </w:r>
          </w:p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результат</w:t>
            </w:r>
          </w:p>
        </w:tc>
        <w:tc>
          <w:tcPr>
            <w:tcW w:w="1514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Фактический результат</w:t>
            </w:r>
          </w:p>
        </w:tc>
        <w:tc>
          <w:tcPr>
            <w:tcW w:w="0" w:type="auto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Оценка</w:t>
            </w:r>
          </w:p>
          <w:p w:rsidR="00C82379" w:rsidRPr="00EC1460" w:rsidRDefault="00C82379" w:rsidP="00C82379">
            <w:pPr>
              <w:pStyle w:val="Default"/>
              <w:jc w:val="center"/>
            </w:pPr>
            <w:r w:rsidRPr="00EC1460">
              <w:rPr>
                <w:b/>
                <w:bCs/>
              </w:rPr>
              <w:t>наставника</w:t>
            </w:r>
          </w:p>
        </w:tc>
      </w:tr>
      <w:tr w:rsidR="00C82379" w:rsidRPr="00EC1460" w:rsidTr="00942687">
        <w:tc>
          <w:tcPr>
            <w:tcW w:w="10618" w:type="dxa"/>
            <w:gridSpan w:val="6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Раздел 1. Анализ трудностей и способы их преодоления</w:t>
            </w:r>
          </w:p>
        </w:tc>
      </w:tr>
      <w:tr w:rsidR="00C82379" w:rsidRPr="00EC1460" w:rsidTr="00B059D2">
        <w:tc>
          <w:tcPr>
            <w:tcW w:w="897" w:type="dxa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t>1.1.</w:t>
            </w:r>
          </w:p>
        </w:tc>
        <w:tc>
          <w:tcPr>
            <w:tcW w:w="3179" w:type="dxa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1219" w:type="dxa"/>
          </w:tcPr>
          <w:p w:rsidR="00C82379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 xml:space="preserve">Октябрь 2021г. </w:t>
            </w:r>
          </w:p>
        </w:tc>
        <w:tc>
          <w:tcPr>
            <w:tcW w:w="2036" w:type="dxa"/>
          </w:tcPr>
          <w:p w:rsidR="00C82379" w:rsidRPr="00EC1460" w:rsidRDefault="00C82379">
            <w:pPr>
              <w:pStyle w:val="Default"/>
            </w:pPr>
            <w:r w:rsidRPr="00EC1460"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514" w:type="dxa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82379" w:rsidRPr="00EC1460" w:rsidTr="00B059D2">
        <w:tc>
          <w:tcPr>
            <w:tcW w:w="897" w:type="dxa"/>
          </w:tcPr>
          <w:p w:rsidR="00C82379" w:rsidRPr="00EC1460" w:rsidRDefault="00C82379" w:rsidP="00C82379">
            <w:pPr>
              <w:pStyle w:val="Default"/>
              <w:jc w:val="center"/>
            </w:pPr>
            <w:r w:rsidRPr="00EC1460">
              <w:t>1.2.</w:t>
            </w:r>
          </w:p>
        </w:tc>
        <w:tc>
          <w:tcPr>
            <w:tcW w:w="3179" w:type="dxa"/>
          </w:tcPr>
          <w:p w:rsidR="00C82379" w:rsidRPr="00EC1460" w:rsidRDefault="00C82379" w:rsidP="00942687">
            <w:pPr>
              <w:pStyle w:val="Default"/>
            </w:pPr>
            <w:r w:rsidRPr="00EC1460"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1219" w:type="dxa"/>
          </w:tcPr>
          <w:p w:rsidR="00C82379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Ноябрь 2021 г.</w:t>
            </w:r>
          </w:p>
        </w:tc>
        <w:tc>
          <w:tcPr>
            <w:tcW w:w="2036" w:type="dxa"/>
          </w:tcPr>
          <w:p w:rsidR="00C82379" w:rsidRPr="00EC1460" w:rsidRDefault="00B059D2">
            <w:pPr>
              <w:pStyle w:val="Default"/>
            </w:pPr>
            <w:r w:rsidRPr="00EC1460"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514" w:type="dxa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82379" w:rsidRPr="00EC1460" w:rsidTr="00B059D2">
        <w:tc>
          <w:tcPr>
            <w:tcW w:w="897" w:type="dxa"/>
          </w:tcPr>
          <w:p w:rsidR="00C82379" w:rsidRPr="00EC1460" w:rsidRDefault="00B059D2" w:rsidP="00C82379">
            <w:pPr>
              <w:pStyle w:val="Default"/>
              <w:jc w:val="center"/>
            </w:pPr>
            <w:r w:rsidRPr="00EC1460">
              <w:t>1.3.</w:t>
            </w:r>
          </w:p>
        </w:tc>
        <w:tc>
          <w:tcPr>
            <w:tcW w:w="3179" w:type="dxa"/>
          </w:tcPr>
          <w:p w:rsidR="00C82379" w:rsidRPr="00EC1460" w:rsidRDefault="00C82379" w:rsidP="00942687">
            <w:pPr>
              <w:pStyle w:val="Default"/>
            </w:pPr>
            <w:r w:rsidRPr="00EC1460"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</w:t>
            </w:r>
            <w:r w:rsidR="00B059D2" w:rsidRPr="00EC1460">
              <w:t xml:space="preserve">четом тем мероприятий </w:t>
            </w:r>
          </w:p>
        </w:tc>
        <w:tc>
          <w:tcPr>
            <w:tcW w:w="1219" w:type="dxa"/>
          </w:tcPr>
          <w:p w:rsidR="00C82379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Ноябрь 2021 г.</w:t>
            </w:r>
          </w:p>
        </w:tc>
        <w:tc>
          <w:tcPr>
            <w:tcW w:w="2036" w:type="dxa"/>
          </w:tcPr>
          <w:p w:rsidR="00C82379" w:rsidRPr="00EC1460" w:rsidRDefault="00B059D2">
            <w:pPr>
              <w:pStyle w:val="Default"/>
            </w:pPr>
            <w:r w:rsidRPr="00EC1460"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1514" w:type="dxa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82379" w:rsidRPr="00EC1460" w:rsidRDefault="00C82379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942687">
        <w:tc>
          <w:tcPr>
            <w:tcW w:w="10618" w:type="dxa"/>
            <w:gridSpan w:val="6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Раздел 2. Направления развития ученика</w:t>
            </w: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2.1.</w:t>
            </w:r>
          </w:p>
          <w:p w:rsidR="00B059D2" w:rsidRPr="00EC1460" w:rsidRDefault="00B059D2" w:rsidP="00C82379">
            <w:pPr>
              <w:pStyle w:val="Default"/>
              <w:jc w:val="center"/>
            </w:pP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Познакомиться с основной и дополнительной литературой, </w:t>
            </w:r>
            <w:proofErr w:type="gramStart"/>
            <w:r w:rsidRPr="00EC1460">
              <w:t>тематическими</w:t>
            </w:r>
            <w:proofErr w:type="gramEnd"/>
            <w:r w:rsidRPr="00EC1460">
              <w:t xml:space="preserve"> </w:t>
            </w:r>
            <w:proofErr w:type="spellStart"/>
            <w:r w:rsidRPr="00EC1460">
              <w:t>интернет-ресурсами</w:t>
            </w:r>
            <w:proofErr w:type="spellEnd"/>
            <w:r w:rsidRPr="00EC1460">
              <w:t xml:space="preserve"> по направлению, которое вызывает затруднения </w:t>
            </w:r>
          </w:p>
        </w:tc>
        <w:tc>
          <w:tcPr>
            <w:tcW w:w="1219" w:type="dxa"/>
          </w:tcPr>
          <w:p w:rsidR="00B059D2" w:rsidRPr="00EC1460" w:rsidRDefault="00E16460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Ноябрь 2021 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Определен перечень литературы, интернет-сайтов для изучения, изучены … (перечень) 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2.2.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 </w:t>
            </w:r>
          </w:p>
        </w:tc>
        <w:tc>
          <w:tcPr>
            <w:tcW w:w="1219" w:type="dxa"/>
          </w:tcPr>
          <w:p w:rsidR="00B059D2" w:rsidRPr="00EC1460" w:rsidRDefault="00E16460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Декабрь 2021г.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 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2.3.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Сформировать правила </w:t>
            </w:r>
            <w:r w:rsidRPr="00EC1460">
              <w:lastRenderedPageBreak/>
              <w:t xml:space="preserve">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 </w:t>
            </w:r>
          </w:p>
        </w:tc>
        <w:tc>
          <w:tcPr>
            <w:tcW w:w="1219" w:type="dxa"/>
          </w:tcPr>
          <w:p w:rsidR="00B059D2" w:rsidRPr="00EC1460" w:rsidRDefault="00E16460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lastRenderedPageBreak/>
              <w:t xml:space="preserve">Декабрь </w:t>
            </w:r>
            <w:r w:rsidRPr="00EC1460">
              <w:rPr>
                <w:b/>
                <w:bCs/>
              </w:rPr>
              <w:lastRenderedPageBreak/>
              <w:t>2021г.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lastRenderedPageBreak/>
              <w:t xml:space="preserve">Сформировано </w:t>
            </w:r>
            <w:r w:rsidRPr="00EC1460">
              <w:lastRenderedPageBreak/>
              <w:t>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lastRenderedPageBreak/>
              <w:t>2.4.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1219" w:type="dxa"/>
          </w:tcPr>
          <w:p w:rsidR="00B059D2" w:rsidRPr="00EC1460" w:rsidRDefault="00E16460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Декабрь 2021г.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2.5.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</w:t>
            </w:r>
          </w:p>
        </w:tc>
        <w:tc>
          <w:tcPr>
            <w:tcW w:w="1219" w:type="dxa"/>
          </w:tcPr>
          <w:p w:rsidR="00B059D2" w:rsidRPr="00EC1460" w:rsidRDefault="00E16460" w:rsidP="00C82379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Декабрь 2021г.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2.6.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1219" w:type="dxa"/>
          </w:tcPr>
          <w:p w:rsidR="00B059D2" w:rsidRPr="00EC1460" w:rsidRDefault="00E16460" w:rsidP="00E16460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Январь 2022г.</w:t>
            </w:r>
          </w:p>
        </w:tc>
        <w:tc>
          <w:tcPr>
            <w:tcW w:w="2036" w:type="dxa"/>
          </w:tcPr>
          <w:p w:rsidR="00B059D2" w:rsidRPr="00EC1460" w:rsidRDefault="00B059D2" w:rsidP="00B059D2">
            <w:pPr>
              <w:pStyle w:val="Default"/>
            </w:pPr>
            <w:r w:rsidRPr="00EC1460">
              <w:t xml:space="preserve">По итогам участия в олимпиаде/конкурсе (указать, каких) </w:t>
            </w:r>
            <w:proofErr w:type="gramStart"/>
            <w:r w:rsidRPr="00EC1460">
              <w:t>занято… место/получен</w:t>
            </w:r>
            <w:proofErr w:type="gramEnd"/>
            <w:r w:rsidRPr="00EC1460">
              <w:t xml:space="preserve"> статус лауреата;</w:t>
            </w:r>
          </w:p>
          <w:p w:rsidR="00B059D2" w:rsidRPr="00EC1460" w:rsidRDefault="00B059D2" w:rsidP="00B059D2">
            <w:pPr>
              <w:pStyle w:val="Default"/>
            </w:pPr>
            <w:r w:rsidRPr="00EC1460">
              <w:t xml:space="preserve">По итогам соревнования </w:t>
            </w:r>
            <w:proofErr w:type="gramStart"/>
            <w:r w:rsidRPr="00EC1460">
              <w:t>по</w:t>
            </w:r>
            <w:proofErr w:type="gramEnd"/>
            <w:r w:rsidRPr="00EC1460">
              <w:t xml:space="preserve"> …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2.7.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>Выступить с докладом об ученическом проекте</w:t>
            </w:r>
          </w:p>
        </w:tc>
        <w:tc>
          <w:tcPr>
            <w:tcW w:w="1219" w:type="dxa"/>
          </w:tcPr>
          <w:p w:rsidR="00B059D2" w:rsidRPr="00EC1460" w:rsidRDefault="00E16460" w:rsidP="00E16460">
            <w:pPr>
              <w:pStyle w:val="Default"/>
              <w:jc w:val="center"/>
              <w:rPr>
                <w:b/>
                <w:bCs/>
              </w:rPr>
            </w:pPr>
            <w:r w:rsidRPr="00EC1460">
              <w:rPr>
                <w:b/>
                <w:bCs/>
              </w:rPr>
              <w:t>Январь 2022г.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>Доклад представлен на муниципальной конференции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2.8.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>Изучить осн</w:t>
            </w:r>
            <w:r w:rsidR="00E16460" w:rsidRPr="00EC1460">
              <w:t>овы финансовой грамотности, сов</w:t>
            </w:r>
            <w:r w:rsidRPr="00EC1460">
              <w:t xml:space="preserve">местно с наставником организовать и провести внеклассное мероприятие, посвященное повышению </w:t>
            </w:r>
            <w:proofErr w:type="spellStart"/>
            <w:r w:rsidRPr="00EC1460">
              <w:t>финграмотности</w:t>
            </w:r>
            <w:proofErr w:type="spellEnd"/>
          </w:p>
        </w:tc>
        <w:tc>
          <w:tcPr>
            <w:tcW w:w="1219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proofErr w:type="gramStart"/>
            <w:r w:rsidRPr="00EC1460">
              <w:t>Проведен</w:t>
            </w:r>
            <w:proofErr w:type="gramEnd"/>
            <w:r w:rsidRPr="00EC1460">
              <w:t xml:space="preserve"> </w:t>
            </w:r>
            <w:proofErr w:type="spellStart"/>
            <w:r w:rsidRPr="00EC1460">
              <w:t>квест</w:t>
            </w:r>
            <w:proofErr w:type="spellEnd"/>
            <w:r w:rsidRPr="00EC1460">
              <w:t xml:space="preserve"> по формированию финансовой грамотности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B059D2" w:rsidP="00C82379">
            <w:pPr>
              <w:pStyle w:val="Default"/>
              <w:jc w:val="center"/>
            </w:pPr>
            <w:r w:rsidRPr="00EC1460">
              <w:t>2.9.</w:t>
            </w:r>
          </w:p>
        </w:tc>
        <w:tc>
          <w:tcPr>
            <w:tcW w:w="3179" w:type="dxa"/>
          </w:tcPr>
          <w:p w:rsidR="00B059D2" w:rsidRPr="00EC1460" w:rsidRDefault="00B059D2">
            <w:pPr>
              <w:pStyle w:val="Default"/>
            </w:pPr>
            <w:r w:rsidRPr="00EC1460">
              <w:t xml:space="preserve">Совместно с наставником принять участие </w:t>
            </w:r>
            <w:proofErr w:type="gramStart"/>
            <w:r w:rsidRPr="00EC1460">
              <w:t>в</w:t>
            </w:r>
            <w:proofErr w:type="gramEnd"/>
            <w:r w:rsidRPr="00EC1460">
              <w:t xml:space="preserve"> </w:t>
            </w:r>
          </w:p>
        </w:tc>
        <w:tc>
          <w:tcPr>
            <w:tcW w:w="1219" w:type="dxa"/>
          </w:tcPr>
          <w:p w:rsidR="00B059D2" w:rsidRPr="00EC1460" w:rsidRDefault="00E16460" w:rsidP="00E16460">
            <w:pPr>
              <w:pStyle w:val="Default"/>
              <w:rPr>
                <w:b/>
              </w:rPr>
            </w:pPr>
            <w:r w:rsidRPr="00EC1460">
              <w:rPr>
                <w:b/>
              </w:rPr>
              <w:t>Январь 2022г.</w:t>
            </w:r>
          </w:p>
        </w:tc>
        <w:tc>
          <w:tcPr>
            <w:tcW w:w="2036" w:type="dxa"/>
          </w:tcPr>
          <w:p w:rsidR="00B059D2" w:rsidRPr="00EC1460" w:rsidRDefault="00B059D2">
            <w:pPr>
              <w:pStyle w:val="Default"/>
            </w:pPr>
            <w:r w:rsidRPr="00EC1460">
              <w:t>Приято участие в Финансовом</w:t>
            </w:r>
            <w:r w:rsidR="00942687" w:rsidRPr="00EC1460">
              <w:t xml:space="preserve"> фестивале.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059D2" w:rsidRPr="00EC1460" w:rsidTr="00B059D2">
        <w:tc>
          <w:tcPr>
            <w:tcW w:w="897" w:type="dxa"/>
          </w:tcPr>
          <w:p w:rsidR="00B059D2" w:rsidRPr="00EC1460" w:rsidRDefault="00942687" w:rsidP="00C82379">
            <w:pPr>
              <w:pStyle w:val="Default"/>
              <w:jc w:val="center"/>
            </w:pPr>
            <w:r w:rsidRPr="00EC1460">
              <w:t>2.10</w:t>
            </w:r>
          </w:p>
        </w:tc>
        <w:tc>
          <w:tcPr>
            <w:tcW w:w="3179" w:type="dxa"/>
          </w:tcPr>
          <w:p w:rsidR="00B059D2" w:rsidRPr="00EC1460" w:rsidRDefault="00942687">
            <w:pPr>
              <w:pStyle w:val="Default"/>
            </w:pPr>
            <w:r w:rsidRPr="00EC1460">
              <w:t xml:space="preserve">Изучить основы предпринимательской деятельности, определить возможности молодежного </w:t>
            </w:r>
            <w:r w:rsidRPr="00EC1460">
              <w:lastRenderedPageBreak/>
              <w:t>предпринимательства</w:t>
            </w:r>
          </w:p>
        </w:tc>
        <w:tc>
          <w:tcPr>
            <w:tcW w:w="1219" w:type="dxa"/>
          </w:tcPr>
          <w:p w:rsidR="00B059D2" w:rsidRPr="00EC1460" w:rsidRDefault="00E16460">
            <w:pPr>
              <w:pStyle w:val="Default"/>
              <w:rPr>
                <w:b/>
              </w:rPr>
            </w:pPr>
            <w:r w:rsidRPr="00EC1460">
              <w:lastRenderedPageBreak/>
              <w:t xml:space="preserve"> </w:t>
            </w:r>
            <w:r w:rsidRPr="00EC1460">
              <w:rPr>
                <w:b/>
              </w:rPr>
              <w:t xml:space="preserve">Февраль 2022г. </w:t>
            </w:r>
          </w:p>
        </w:tc>
        <w:tc>
          <w:tcPr>
            <w:tcW w:w="2036" w:type="dxa"/>
          </w:tcPr>
          <w:p w:rsidR="00B059D2" w:rsidRPr="00EC1460" w:rsidRDefault="00942687">
            <w:pPr>
              <w:pStyle w:val="Default"/>
            </w:pPr>
            <w:r w:rsidRPr="00EC1460">
              <w:t xml:space="preserve">Сформировано понимание специфики предпринимательской </w:t>
            </w:r>
            <w:r w:rsidRPr="00EC1460">
              <w:lastRenderedPageBreak/>
              <w:t>деятельности в молодежной среде и определены ее возможности</w:t>
            </w:r>
          </w:p>
        </w:tc>
        <w:tc>
          <w:tcPr>
            <w:tcW w:w="1514" w:type="dxa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059D2" w:rsidRPr="00EC1460" w:rsidRDefault="00B059D2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tbl>
      <w:tblPr>
        <w:tblW w:w="119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3980"/>
        <w:gridCol w:w="3980"/>
      </w:tblGrid>
      <w:tr w:rsidR="00942687" w:rsidRPr="00EC1460" w:rsidTr="00942687">
        <w:trPr>
          <w:trHeight w:val="521"/>
        </w:trPr>
        <w:tc>
          <w:tcPr>
            <w:tcW w:w="3980" w:type="dxa"/>
          </w:tcPr>
          <w:p w:rsidR="00942687" w:rsidRPr="00EC1460" w:rsidRDefault="00942687">
            <w:pPr>
              <w:pStyle w:val="Default"/>
            </w:pPr>
            <w:r w:rsidRPr="00EC1460">
              <w:lastRenderedPageBreak/>
              <w:t xml:space="preserve">. </w:t>
            </w:r>
          </w:p>
        </w:tc>
        <w:tc>
          <w:tcPr>
            <w:tcW w:w="3980" w:type="dxa"/>
          </w:tcPr>
          <w:p w:rsidR="00942687" w:rsidRPr="00EC1460" w:rsidRDefault="00942687">
            <w:pPr>
              <w:pStyle w:val="Default"/>
            </w:pPr>
          </w:p>
        </w:tc>
        <w:tc>
          <w:tcPr>
            <w:tcW w:w="3980" w:type="dxa"/>
          </w:tcPr>
          <w:p w:rsidR="00942687" w:rsidRPr="00EC1460" w:rsidRDefault="00942687">
            <w:pPr>
              <w:pStyle w:val="Default"/>
            </w:pPr>
          </w:p>
        </w:tc>
      </w:tr>
    </w:tbl>
    <w:tbl>
      <w:tblPr>
        <w:tblStyle w:val="a7"/>
        <w:tblW w:w="10618" w:type="dxa"/>
        <w:tblInd w:w="-421" w:type="dxa"/>
        <w:tblLook w:val="04A0" w:firstRow="1" w:lastRow="0" w:firstColumn="1" w:lastColumn="0" w:noHBand="0" w:noVBand="1"/>
      </w:tblPr>
      <w:tblGrid>
        <w:gridCol w:w="897"/>
        <w:gridCol w:w="3179"/>
        <w:gridCol w:w="1219"/>
        <w:gridCol w:w="2036"/>
        <w:gridCol w:w="1514"/>
        <w:gridCol w:w="1773"/>
      </w:tblGrid>
      <w:tr w:rsidR="00942687" w:rsidRPr="00EC1460" w:rsidTr="00942687">
        <w:tc>
          <w:tcPr>
            <w:tcW w:w="897" w:type="dxa"/>
          </w:tcPr>
          <w:p w:rsidR="00942687" w:rsidRPr="00EC1460" w:rsidRDefault="00942687" w:rsidP="00942687">
            <w:pPr>
              <w:pStyle w:val="Default"/>
              <w:jc w:val="center"/>
            </w:pPr>
            <w:r w:rsidRPr="00EC1460">
              <w:t>2.11.</w:t>
            </w:r>
          </w:p>
          <w:p w:rsidR="00942687" w:rsidRPr="00EC1460" w:rsidRDefault="00942687" w:rsidP="00942687">
            <w:pPr>
              <w:pStyle w:val="Default"/>
              <w:jc w:val="center"/>
            </w:pPr>
          </w:p>
          <w:p w:rsidR="00942687" w:rsidRPr="00EC1460" w:rsidRDefault="00942687" w:rsidP="00942687">
            <w:pPr>
              <w:pStyle w:val="Default"/>
              <w:jc w:val="center"/>
            </w:pPr>
          </w:p>
        </w:tc>
        <w:tc>
          <w:tcPr>
            <w:tcW w:w="3179" w:type="dxa"/>
          </w:tcPr>
          <w:p w:rsidR="00942687" w:rsidRPr="00EC1460" w:rsidRDefault="00942687">
            <w:pPr>
              <w:pStyle w:val="Default"/>
            </w:pPr>
            <w:r w:rsidRPr="00EC1460"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1219" w:type="dxa"/>
          </w:tcPr>
          <w:p w:rsidR="00942687" w:rsidRPr="00EC1460" w:rsidRDefault="00E16460">
            <w:pPr>
              <w:pStyle w:val="Default"/>
              <w:rPr>
                <w:b/>
              </w:rPr>
            </w:pPr>
            <w:r w:rsidRPr="00EC1460">
              <w:rPr>
                <w:b/>
              </w:rPr>
              <w:t>Март – май 2022г.</w:t>
            </w:r>
          </w:p>
        </w:tc>
        <w:tc>
          <w:tcPr>
            <w:tcW w:w="2036" w:type="dxa"/>
          </w:tcPr>
          <w:p w:rsidR="00942687" w:rsidRPr="00EC1460" w:rsidRDefault="00942687">
            <w:pPr>
              <w:pStyle w:val="Default"/>
            </w:pPr>
            <w:r w:rsidRPr="00EC1460">
              <w:t>Определены действенные методы поведения и профилактики в конфликтных ситуациях в классе</w:t>
            </w:r>
          </w:p>
        </w:tc>
        <w:tc>
          <w:tcPr>
            <w:tcW w:w="1514" w:type="dxa"/>
          </w:tcPr>
          <w:p w:rsidR="00942687" w:rsidRPr="00EC1460" w:rsidRDefault="00942687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42687" w:rsidRPr="00EC1460" w:rsidRDefault="00942687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42687" w:rsidRPr="00EC1460" w:rsidTr="00942687">
        <w:tc>
          <w:tcPr>
            <w:tcW w:w="897" w:type="dxa"/>
          </w:tcPr>
          <w:p w:rsidR="00942687" w:rsidRPr="00EC1460" w:rsidRDefault="00942687" w:rsidP="00942687">
            <w:pPr>
              <w:pStyle w:val="Default"/>
              <w:jc w:val="center"/>
            </w:pPr>
            <w:r w:rsidRPr="00EC1460">
              <w:t>2.12.</w:t>
            </w:r>
          </w:p>
          <w:p w:rsidR="00942687" w:rsidRPr="00EC1460" w:rsidRDefault="00942687" w:rsidP="00942687">
            <w:pPr>
              <w:pStyle w:val="Default"/>
              <w:jc w:val="center"/>
            </w:pPr>
          </w:p>
        </w:tc>
        <w:tc>
          <w:tcPr>
            <w:tcW w:w="3179" w:type="dxa"/>
          </w:tcPr>
          <w:p w:rsidR="00942687" w:rsidRPr="00EC1460" w:rsidRDefault="00942687" w:rsidP="00942687">
            <w:pPr>
              <w:pStyle w:val="Default"/>
              <w:jc w:val="center"/>
            </w:pPr>
            <w:r w:rsidRPr="00EC1460">
              <w:t>Записаться в кружок, спортивную секцию, клуб по интересам и др. с учетом выбранного направления развития</w:t>
            </w:r>
          </w:p>
          <w:p w:rsidR="00942687" w:rsidRPr="00EC1460" w:rsidRDefault="00942687">
            <w:pPr>
              <w:pStyle w:val="Default"/>
            </w:pPr>
          </w:p>
        </w:tc>
        <w:tc>
          <w:tcPr>
            <w:tcW w:w="1219" w:type="dxa"/>
          </w:tcPr>
          <w:p w:rsidR="00942687" w:rsidRPr="00EC1460" w:rsidRDefault="00E16460">
            <w:pPr>
              <w:pStyle w:val="Default"/>
              <w:rPr>
                <w:b/>
              </w:rPr>
            </w:pPr>
            <w:r w:rsidRPr="00EC1460">
              <w:rPr>
                <w:b/>
              </w:rPr>
              <w:t>Март – май 2022г.</w:t>
            </w:r>
          </w:p>
        </w:tc>
        <w:tc>
          <w:tcPr>
            <w:tcW w:w="2036" w:type="dxa"/>
          </w:tcPr>
          <w:p w:rsidR="00942687" w:rsidRPr="00EC1460" w:rsidRDefault="00942687">
            <w:pPr>
              <w:pStyle w:val="Default"/>
            </w:pPr>
            <w:r w:rsidRPr="00EC1460"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1514" w:type="dxa"/>
          </w:tcPr>
          <w:p w:rsidR="00942687" w:rsidRPr="00EC1460" w:rsidRDefault="00942687" w:rsidP="00C8237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42687" w:rsidRPr="00EC1460" w:rsidRDefault="00942687" w:rsidP="00C8237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tbl>
      <w:tblPr>
        <w:tblW w:w="12463" w:type="dxa"/>
        <w:tblInd w:w="-14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4312"/>
        <w:gridCol w:w="5180"/>
      </w:tblGrid>
      <w:tr w:rsidR="00C82379" w:rsidRPr="00EC1460" w:rsidTr="00942687">
        <w:trPr>
          <w:gridAfter w:val="2"/>
          <w:wAfter w:w="9492" w:type="dxa"/>
          <w:trHeight w:val="245"/>
        </w:trPr>
        <w:tc>
          <w:tcPr>
            <w:tcW w:w="2971" w:type="dxa"/>
          </w:tcPr>
          <w:p w:rsidR="00C82379" w:rsidRPr="00EC1460" w:rsidRDefault="00C82379">
            <w:pPr>
              <w:pStyle w:val="Default"/>
            </w:pPr>
          </w:p>
        </w:tc>
      </w:tr>
      <w:tr w:rsidR="00C82379" w:rsidRPr="00EC1460" w:rsidTr="00942687">
        <w:trPr>
          <w:gridAfter w:val="2"/>
          <w:wAfter w:w="9492" w:type="dxa"/>
          <w:trHeight w:val="248"/>
        </w:trPr>
        <w:tc>
          <w:tcPr>
            <w:tcW w:w="2971" w:type="dxa"/>
          </w:tcPr>
          <w:p w:rsidR="00C82379" w:rsidRPr="00EC1460" w:rsidRDefault="00C82379">
            <w:pPr>
              <w:pStyle w:val="Default"/>
            </w:pPr>
          </w:p>
        </w:tc>
      </w:tr>
      <w:tr w:rsidR="00942687" w:rsidRPr="00EC1460" w:rsidTr="00942687">
        <w:trPr>
          <w:trHeight w:val="248"/>
        </w:trPr>
        <w:tc>
          <w:tcPr>
            <w:tcW w:w="7283" w:type="dxa"/>
            <w:gridSpan w:val="2"/>
          </w:tcPr>
          <w:p w:rsidR="00942687" w:rsidRPr="00EC1460" w:rsidRDefault="00942687" w:rsidP="00942687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Подпись наставника___________________________ </w:t>
            </w:r>
          </w:p>
          <w:p w:rsidR="00942687" w:rsidRPr="00EC1460" w:rsidRDefault="00942687" w:rsidP="00942687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«____» _________ 20__г. </w:t>
            </w:r>
          </w:p>
        </w:tc>
        <w:tc>
          <w:tcPr>
            <w:tcW w:w="5180" w:type="dxa"/>
          </w:tcPr>
          <w:p w:rsidR="00942687" w:rsidRPr="00EC1460" w:rsidRDefault="00942687" w:rsidP="00942687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_______________________ </w:t>
            </w:r>
          </w:p>
          <w:p w:rsidR="00942687" w:rsidRPr="00EC1460" w:rsidRDefault="00942687" w:rsidP="00942687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_________ 20__ г. </w:t>
            </w:r>
          </w:p>
        </w:tc>
      </w:tr>
    </w:tbl>
    <w:p w:rsidR="00C82379" w:rsidRPr="00EC1460" w:rsidRDefault="00C82379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Default="00D80CC6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hAnsi="Times New Roman" w:cs="Times New Roman"/>
          <w:b/>
          <w:bCs/>
          <w:sz w:val="28"/>
          <w:szCs w:val="40"/>
        </w:rPr>
      </w:pPr>
      <w:r w:rsidRPr="00D80CC6">
        <w:rPr>
          <w:rFonts w:ascii="Times New Roman" w:hAnsi="Times New Roman" w:cs="Times New Roman"/>
          <w:b/>
          <w:bCs/>
          <w:sz w:val="28"/>
          <w:szCs w:val="40"/>
        </w:rPr>
        <w:t>КАЛЕНДАРНЫЙ ПЛАН РАБОТЫ ШКОЛЫ НАСТАВНИКА</w:t>
      </w:r>
    </w:p>
    <w:p w:rsidR="00D80CC6" w:rsidRDefault="00D80CC6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hAnsi="Times New Roman" w:cs="Times New Roman"/>
          <w:b/>
          <w:bCs/>
          <w:sz w:val="28"/>
          <w:szCs w:val="40"/>
        </w:rPr>
      </w:pPr>
    </w:p>
    <w:tbl>
      <w:tblPr>
        <w:tblStyle w:val="a7"/>
        <w:tblW w:w="0" w:type="auto"/>
        <w:tblInd w:w="-103" w:type="dxa"/>
        <w:tblLook w:val="04A0" w:firstRow="1" w:lastRow="0" w:firstColumn="1" w:lastColumn="0" w:noHBand="0" w:noVBand="1"/>
      </w:tblPr>
      <w:tblGrid>
        <w:gridCol w:w="3253"/>
        <w:gridCol w:w="3230"/>
        <w:gridCol w:w="3250"/>
      </w:tblGrid>
      <w:tr w:rsidR="008B3778" w:rsidTr="00D80CC6">
        <w:tc>
          <w:tcPr>
            <w:tcW w:w="3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4"/>
            </w:tblGrid>
            <w:tr w:rsidR="00D80CC6" w:rsidRPr="00D80CC6">
              <w:trPr>
                <w:trHeight w:val="168"/>
              </w:trPr>
              <w:tc>
                <w:tcPr>
                  <w:tcW w:w="0" w:type="auto"/>
                </w:tcPr>
                <w:p w:rsidR="00D80CC6" w:rsidRPr="00D80CC6" w:rsidRDefault="00D80CC6" w:rsidP="00D80C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 w:rsidRPr="00D80CC6">
                    <w:rPr>
                      <w:rFonts w:ascii="Times New Roman" w:eastAsiaTheme="minorHAnsi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>Мероприятие</w:t>
                  </w:r>
                </w:p>
              </w:tc>
            </w:tr>
          </w:tbl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3778" w:rsidTr="00D80CC6">
        <w:tc>
          <w:tcPr>
            <w:tcW w:w="3276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в развитии наставников (разработка</w:t>
            </w:r>
            <w:proofErr w:type="gramEnd"/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анкеты, анкетирование, обработка результатов/ устный опрос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ноября </w:t>
            </w: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B3778" w:rsidTr="00D80CC6">
        <w:tc>
          <w:tcPr>
            <w:tcW w:w="3276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проведение вводного совещания </w:t>
            </w:r>
            <w:proofErr w:type="gram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октября до ноября 2021г.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B3778" w:rsidTr="00D80CC6">
        <w:tc>
          <w:tcPr>
            <w:tcW w:w="3276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развития наставников (повышение</w:t>
            </w:r>
            <w:proofErr w:type="gramEnd"/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квалификации, внутреннее обучение в ОО, стажировка и </w:t>
            </w:r>
            <w:proofErr w:type="spellStart"/>
            <w:proofErr w:type="gram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способов с наставниками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ноября 2021г.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B3778" w:rsidTr="00D80CC6">
        <w:tc>
          <w:tcPr>
            <w:tcW w:w="3276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профразвития</w:t>
            </w:r>
            <w:proofErr w:type="spellEnd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наставников, проведение</w:t>
            </w:r>
          </w:p>
          <w:p w:rsidR="00D80CC6" w:rsidRPr="00D80CC6" w:rsidRDefault="008B3778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  <w:p w:rsidR="00D80CC6" w:rsidRPr="00D80CC6" w:rsidRDefault="00D80CC6" w:rsidP="008B3778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стажировки на базе</w:t>
            </w:r>
            <w:r w:rsidR="008B3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</w:t>
            </w: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B377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Солнечная средняя общеразвивающая школа</w:t>
            </w: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7" w:type="dxa"/>
          </w:tcPr>
          <w:p w:rsidR="00D80CC6" w:rsidRPr="00D80CC6" w:rsidRDefault="008B3778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Декабрь-май 2022г.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B3778" w:rsidTr="00D80CC6">
        <w:tc>
          <w:tcPr>
            <w:tcW w:w="3276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проведение совещания с наставниками </w:t>
            </w:r>
            <w:proofErr w:type="gramStart"/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обучения</w:t>
            </w:r>
          </w:p>
        </w:tc>
        <w:tc>
          <w:tcPr>
            <w:tcW w:w="3277" w:type="dxa"/>
          </w:tcPr>
          <w:p w:rsidR="00D80CC6" w:rsidRPr="00D80CC6" w:rsidRDefault="008B3778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3277" w:type="dxa"/>
          </w:tcPr>
          <w:p w:rsidR="00D80CC6" w:rsidRPr="00D80CC6" w:rsidRDefault="00D80CC6" w:rsidP="00D80CC6">
            <w:pPr>
              <w:tabs>
                <w:tab w:val="left" w:pos="3860"/>
                <w:tab w:val="left" w:pos="6520"/>
                <w:tab w:val="left" w:pos="8820"/>
              </w:tabs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C6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</w:tr>
    </w:tbl>
    <w:p w:rsidR="00D80CC6" w:rsidRPr="00D80CC6" w:rsidRDefault="00D80CC6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proofErr w:type="gramStart"/>
      <w:r w:rsidRPr="008B3778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V</w:t>
      </w: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>. Методическое обеспечение программы.</w:t>
      </w:r>
      <w:proofErr w:type="gramEnd"/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8B3778">
        <w:rPr>
          <w:rFonts w:ascii="Times New Roman" w:eastAsiaTheme="minorHAnsi" w:hAnsi="Times New Roman" w:cstheme="minorBidi"/>
          <w:sz w:val="24"/>
          <w:szCs w:val="24"/>
        </w:rPr>
        <w:tab/>
      </w:r>
      <w:r w:rsidRPr="008B3778">
        <w:rPr>
          <w:rFonts w:ascii="Times New Roman" w:eastAsiaTheme="minorHAnsi" w:hAnsi="Times New Roman" w:cstheme="minorBidi"/>
          <w:i/>
          <w:sz w:val="24"/>
          <w:szCs w:val="24"/>
        </w:rPr>
        <w:t xml:space="preserve">Материально-техническая база: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- наличие светлого и просторного кабинета для занятий, ученическая мебель, мультимедийный проектор, экран, музыкальные колонки, выход в Интернет.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i/>
          <w:sz w:val="24"/>
          <w:szCs w:val="24"/>
        </w:rPr>
        <w:t xml:space="preserve">Методическое и дидактическое обеспечение.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В ОУ ведется целенаправленная работа по подбору, приобретению и накоплению разработок передового отечественного опыта, выписывается периодическая печать. В методическом кабинете имеются энциклопедии, методическая литература, разработки для проведения общешкольных мероприятий, есть возможность получать информацию через Интернет. </w:t>
      </w:r>
    </w:p>
    <w:p w:rsidR="008B3778" w:rsidRPr="008B3778" w:rsidRDefault="008B3778" w:rsidP="008B3778">
      <w:pPr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Основные направления научно - методического обеспечения патриотического воспитания включают в себя: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• Разработку комплекса учебных и специальных программ и методик патриотического воспитания;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• Обобщение опыта по использованию наиболее эффективных форм и методов патриотического воспитания;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• Формирования комплектов литературы патриотической направленности для школьной библиотеки;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Используются презентации, видео, учебно - методические пособия. </w:t>
      </w:r>
    </w:p>
    <w:p w:rsidR="008B3778" w:rsidRPr="008B3778" w:rsidRDefault="008B3778" w:rsidP="008B3778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B3778" w:rsidRPr="008B3778" w:rsidRDefault="008B3778" w:rsidP="008B3778">
      <w:pPr>
        <w:spacing w:line="360" w:lineRule="auto"/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proofErr w:type="gramStart"/>
      <w:r w:rsidRPr="008B3778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VI</w:t>
      </w:r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 .</w:t>
      </w:r>
      <w:proofErr w:type="gramEnd"/>
      <w:r w:rsidRPr="008B3778">
        <w:rPr>
          <w:rFonts w:ascii="Times New Roman" w:eastAsiaTheme="minorHAnsi" w:hAnsi="Times New Roman" w:cstheme="minorBidi"/>
          <w:b/>
          <w:sz w:val="24"/>
          <w:szCs w:val="24"/>
        </w:rPr>
        <w:t xml:space="preserve"> Список литературы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Амонашвили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Ш.А. «Школа жизни». М.: Изд. Дом. Ш. А 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Амонашвили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, 1998.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Всеобщая Декларация прав человека. (1948 г.)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Декларация прав ребёнка. (1959 г.)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Журналы «Воспитание школьников»-  2005.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Журналы «Классный руководитель»2006г.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Журналы «Начальная школа» 2002г.,2003г.,2004г.,2006г.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Конституция Российской Федерации-ООО «Издательство «Айрис-пресс». М., 2005г.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Конвенция о правах ребёнка.(1989 г.)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Национальная доктрина. 2001-2002 гг.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Семейный кодекс РФ. 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Шабельник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Е.С., 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Каширцева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Е.Г. «Ваши права»: Кн. Для учащихся нач. </w:t>
      </w:r>
      <w:proofErr w:type="spellStart"/>
      <w:r w:rsidRPr="008B3778">
        <w:rPr>
          <w:rFonts w:ascii="Times New Roman" w:eastAsiaTheme="minorHAnsi" w:hAnsi="Times New Roman" w:cstheme="minorBidi"/>
          <w:sz w:val="24"/>
          <w:szCs w:val="24"/>
        </w:rPr>
        <w:t>классов</w:t>
      </w:r>
      <w:proofErr w:type="gramStart"/>
      <w:r w:rsidRPr="008B3778">
        <w:rPr>
          <w:rFonts w:ascii="Times New Roman" w:eastAsiaTheme="minorHAnsi" w:hAnsi="Times New Roman" w:cstheme="minorBidi"/>
          <w:sz w:val="24"/>
          <w:szCs w:val="24"/>
        </w:rPr>
        <w:t>.-</w:t>
      </w:r>
      <w:proofErr w:type="gramEnd"/>
      <w:r w:rsidRPr="008B3778">
        <w:rPr>
          <w:rFonts w:ascii="Times New Roman" w:eastAsiaTheme="minorHAnsi" w:hAnsi="Times New Roman" w:cstheme="minorBidi"/>
          <w:sz w:val="24"/>
          <w:szCs w:val="24"/>
        </w:rPr>
        <w:t>М.:Изд-во</w:t>
      </w:r>
      <w:proofErr w:type="spellEnd"/>
      <w:r w:rsidRPr="008B3778">
        <w:rPr>
          <w:rFonts w:ascii="Times New Roman" w:eastAsiaTheme="minorHAnsi" w:hAnsi="Times New Roman" w:cstheme="minorBidi"/>
          <w:sz w:val="24"/>
          <w:szCs w:val="24"/>
        </w:rPr>
        <w:t xml:space="preserve"> «Вита-Пресс», 1996.</w:t>
      </w:r>
    </w:p>
    <w:p w:rsidR="008B3778" w:rsidRPr="008B3778" w:rsidRDefault="008B3778" w:rsidP="008B3778">
      <w:pPr>
        <w:numPr>
          <w:ilvl w:val="0"/>
          <w:numId w:val="51"/>
        </w:numPr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3778">
        <w:rPr>
          <w:rFonts w:ascii="Times New Roman" w:eastAsiaTheme="minorHAnsi" w:hAnsi="Times New Roman" w:cstheme="minorBidi"/>
          <w:sz w:val="24"/>
          <w:szCs w:val="24"/>
        </w:rPr>
        <w:t>Использование ресурсов сети Интернет</w:t>
      </w:r>
    </w:p>
    <w:p w:rsidR="00942687" w:rsidRPr="00EC1460" w:rsidRDefault="00942687" w:rsidP="00C82379">
      <w:pPr>
        <w:tabs>
          <w:tab w:val="left" w:pos="3860"/>
          <w:tab w:val="left" w:pos="6520"/>
          <w:tab w:val="left" w:pos="882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42687" w:rsidRPr="00EC1460" w:rsidSect="005837CE">
      <w:pgSz w:w="11900" w:h="16838"/>
      <w:pgMar w:top="873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2CD89A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4B588F54"/>
    <w:lvl w:ilvl="0" w:tplc="FFFFFFFF">
      <w:start w:val="1"/>
      <w:numFmt w:val="bullet"/>
      <w:lvlText w:val="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D"/>
    <w:multiLevelType w:val="hybridMultilevel"/>
    <w:tmpl w:val="7644A45C"/>
    <w:lvl w:ilvl="0" w:tplc="FFFFFFFF">
      <w:start w:val="10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32FFF90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F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0"/>
    <w:multiLevelType w:val="hybridMultilevel"/>
    <w:tmpl w:val="579478F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1"/>
    <w:multiLevelType w:val="hybridMultilevel"/>
    <w:tmpl w:val="749ABB4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2"/>
    <w:multiLevelType w:val="hybridMultilevel"/>
    <w:tmpl w:val="3DC240F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1BA026F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79A1DEA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75C6C33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6"/>
    <w:multiLevelType w:val="hybridMultilevel"/>
    <w:tmpl w:val="12E685F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7"/>
    <w:multiLevelType w:val="hybridMultilevel"/>
    <w:tmpl w:val="70C6A528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8"/>
    <w:multiLevelType w:val="hybridMultilevel"/>
    <w:tmpl w:val="520EEDD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9"/>
    <w:multiLevelType w:val="hybridMultilevel"/>
    <w:tmpl w:val="374A3F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A"/>
    <w:multiLevelType w:val="hybridMultilevel"/>
    <w:tmpl w:val="4F4EF00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B"/>
    <w:multiLevelType w:val="hybridMultilevel"/>
    <w:tmpl w:val="23F9C13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C"/>
    <w:multiLevelType w:val="hybridMultilevel"/>
    <w:tmpl w:val="649BB77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D"/>
    <w:multiLevelType w:val="hybridMultilevel"/>
    <w:tmpl w:val="275AC79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E"/>
    <w:multiLevelType w:val="hybridMultilevel"/>
    <w:tmpl w:val="3938657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F"/>
    <w:multiLevelType w:val="hybridMultilevel"/>
    <w:tmpl w:val="1CF10FD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0"/>
    <w:multiLevelType w:val="hybridMultilevel"/>
    <w:tmpl w:val="180115B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1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2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A"/>
    <w:multiLevelType w:val="hybridMultilevel"/>
    <w:tmpl w:val="7E0C57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B"/>
    <w:multiLevelType w:val="hybridMultilevel"/>
    <w:tmpl w:val="77AE35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C"/>
    <w:multiLevelType w:val="hybridMultilevel"/>
    <w:tmpl w:val="579BE4F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D"/>
    <w:multiLevelType w:val="hybridMultilevel"/>
    <w:tmpl w:val="310C50B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E"/>
    <w:multiLevelType w:val="hybridMultilevel"/>
    <w:tmpl w:val="5FF87E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F"/>
    <w:multiLevelType w:val="hybridMultilevel"/>
    <w:tmpl w:val="2F305DE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0"/>
    <w:multiLevelType w:val="hybridMultilevel"/>
    <w:tmpl w:val="25A70BF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1"/>
    <w:multiLevelType w:val="hybridMultilevel"/>
    <w:tmpl w:val="1DBAB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2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3"/>
    <w:multiLevelType w:val="hybridMultilevel"/>
    <w:tmpl w:val="1F48EAA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181F05CF"/>
    <w:multiLevelType w:val="hybridMultilevel"/>
    <w:tmpl w:val="FDE0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C41E44"/>
    <w:multiLevelType w:val="hybridMultilevel"/>
    <w:tmpl w:val="7A78D9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36092C29"/>
    <w:multiLevelType w:val="hybridMultilevel"/>
    <w:tmpl w:val="D1E0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960370"/>
    <w:multiLevelType w:val="hybridMultilevel"/>
    <w:tmpl w:val="2A5C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AF5DE9"/>
    <w:multiLevelType w:val="hybridMultilevel"/>
    <w:tmpl w:val="EC7E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286C65"/>
    <w:multiLevelType w:val="hybridMultilevel"/>
    <w:tmpl w:val="3DF06ED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5">
    <w:nsid w:val="60F25D37"/>
    <w:multiLevelType w:val="hybridMultilevel"/>
    <w:tmpl w:val="BDC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397D48"/>
    <w:multiLevelType w:val="hybridMultilevel"/>
    <w:tmpl w:val="F89E5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BF1247"/>
    <w:multiLevelType w:val="hybridMultilevel"/>
    <w:tmpl w:val="90D25C5A"/>
    <w:lvl w:ilvl="0" w:tplc="3EDE5C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>
    <w:nsid w:val="6DDF44E0"/>
    <w:multiLevelType w:val="hybridMultilevel"/>
    <w:tmpl w:val="060C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AA31AD"/>
    <w:multiLevelType w:val="hybridMultilevel"/>
    <w:tmpl w:val="E73C7B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273724"/>
    <w:multiLevelType w:val="hybridMultilevel"/>
    <w:tmpl w:val="3BEAFE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5"/>
  </w:num>
  <w:num w:numId="41">
    <w:abstractNumId w:val="43"/>
  </w:num>
  <w:num w:numId="42">
    <w:abstractNumId w:val="44"/>
  </w:num>
  <w:num w:numId="43">
    <w:abstractNumId w:val="41"/>
  </w:num>
  <w:num w:numId="44">
    <w:abstractNumId w:val="40"/>
  </w:num>
  <w:num w:numId="45">
    <w:abstractNumId w:val="47"/>
  </w:num>
  <w:num w:numId="46">
    <w:abstractNumId w:val="48"/>
  </w:num>
  <w:num w:numId="47">
    <w:abstractNumId w:val="49"/>
  </w:num>
  <w:num w:numId="48">
    <w:abstractNumId w:val="39"/>
  </w:num>
  <w:num w:numId="49">
    <w:abstractNumId w:val="46"/>
  </w:num>
  <w:num w:numId="50">
    <w:abstractNumId w:val="50"/>
  </w:num>
  <w:num w:numId="51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F3"/>
    <w:rsid w:val="00162BB0"/>
    <w:rsid w:val="002345F9"/>
    <w:rsid w:val="00331B19"/>
    <w:rsid w:val="005837CE"/>
    <w:rsid w:val="00584781"/>
    <w:rsid w:val="00601E9E"/>
    <w:rsid w:val="00684A18"/>
    <w:rsid w:val="007209F3"/>
    <w:rsid w:val="00816E59"/>
    <w:rsid w:val="008B3778"/>
    <w:rsid w:val="00942687"/>
    <w:rsid w:val="00966F63"/>
    <w:rsid w:val="009B7F72"/>
    <w:rsid w:val="00A97E86"/>
    <w:rsid w:val="00B059D2"/>
    <w:rsid w:val="00C82379"/>
    <w:rsid w:val="00D80CC6"/>
    <w:rsid w:val="00DE4CD3"/>
    <w:rsid w:val="00DF39D7"/>
    <w:rsid w:val="00E16460"/>
    <w:rsid w:val="00EA0CCB"/>
    <w:rsid w:val="00EC1460"/>
    <w:rsid w:val="00F82732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semiHidden/>
    <w:unhideWhenUsed/>
    <w:rsid w:val="00684A1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D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94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1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1B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B1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semiHidden/>
    <w:unhideWhenUsed/>
    <w:rsid w:val="00684A1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D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94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1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1B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B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104F-C670-4E80-B71D-C4C7FEF9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11</cp:revision>
  <dcterms:created xsi:type="dcterms:W3CDTF">2021-10-07T07:29:00Z</dcterms:created>
  <dcterms:modified xsi:type="dcterms:W3CDTF">2022-06-15T19:23:00Z</dcterms:modified>
</cp:coreProperties>
</file>